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4A4" w:rsidRPr="008A24A4" w:rsidRDefault="008A24A4" w:rsidP="008A24A4">
      <w:pPr>
        <w:pStyle w:val="1"/>
        <w:tabs>
          <w:tab w:val="left" w:pos="3177"/>
        </w:tabs>
        <w:spacing w:before="1"/>
        <w:jc w:val="center"/>
        <w:rPr>
          <w:lang w:val="ru-RU"/>
        </w:rPr>
      </w:pPr>
      <w:r>
        <w:rPr>
          <w:lang w:val="ru-RU"/>
        </w:rPr>
        <w:t xml:space="preserve">Методы работы с информацией Часть 2 </w:t>
      </w:r>
      <w:r w:rsidRPr="008A24A4">
        <w:rPr>
          <w:lang w:val="ru-RU"/>
        </w:rPr>
        <w:t>Работа с источниками</w:t>
      </w:r>
      <w:r w:rsidRPr="008A24A4">
        <w:rPr>
          <w:spacing w:val="-1"/>
          <w:lang w:val="ru-RU"/>
        </w:rPr>
        <w:t xml:space="preserve"> </w:t>
      </w:r>
      <w:r w:rsidRPr="008A24A4">
        <w:rPr>
          <w:lang w:val="ru-RU"/>
        </w:rPr>
        <w:t>информации</w:t>
      </w:r>
    </w:p>
    <w:p w:rsidR="008A24A4" w:rsidRPr="008A24A4" w:rsidRDefault="008A24A4" w:rsidP="008A24A4">
      <w:pPr>
        <w:pStyle w:val="a3"/>
        <w:spacing w:before="6"/>
        <w:ind w:left="0" w:firstLine="0"/>
        <w:jc w:val="left"/>
        <w:rPr>
          <w:b/>
          <w:sz w:val="23"/>
          <w:lang w:val="ru-RU"/>
        </w:rPr>
      </w:pPr>
    </w:p>
    <w:p w:rsidR="008A24A4" w:rsidRPr="00754A58" w:rsidRDefault="008A24A4" w:rsidP="008A24A4">
      <w:pPr>
        <w:pStyle w:val="a3"/>
        <w:ind w:right="114"/>
        <w:rPr>
          <w:lang w:val="ru-RU"/>
        </w:rPr>
      </w:pPr>
      <w:r w:rsidRPr="00754A58">
        <w:rPr>
          <w:lang w:val="ru-RU"/>
        </w:rPr>
        <w:t>Приступая к поиску необходимых сведений, следует четко представлять, где их можно найти и какие возможности в этом отношении имеют те организации, которые существуют для этой цели, — библиотеки и органы научной</w:t>
      </w:r>
      <w:r w:rsidRPr="00754A58">
        <w:rPr>
          <w:spacing w:val="-6"/>
          <w:lang w:val="ru-RU"/>
        </w:rPr>
        <w:t xml:space="preserve"> </w:t>
      </w:r>
      <w:r w:rsidRPr="00754A58">
        <w:rPr>
          <w:lang w:val="ru-RU"/>
        </w:rPr>
        <w:t>информации.</w:t>
      </w:r>
    </w:p>
    <w:p w:rsidR="008A24A4" w:rsidRPr="00754A58" w:rsidRDefault="008A24A4" w:rsidP="008A24A4">
      <w:pPr>
        <w:pStyle w:val="a3"/>
        <w:spacing w:before="5" w:line="237" w:lineRule="auto"/>
        <w:ind w:right="113"/>
        <w:rPr>
          <w:lang w:val="ru-RU"/>
        </w:rPr>
      </w:pPr>
      <w:r w:rsidRPr="008A24A4">
        <w:rPr>
          <w:lang w:val="ru-RU"/>
        </w:rPr>
        <w:t>Библиотеки. В первую очередь это библиотеки научные и специальные, т. е. предназначенные для обслуживания ученых, преподавателей и специалистов различного</w:t>
      </w:r>
      <w:r>
        <w:rPr>
          <w:lang w:val="ru-RU"/>
        </w:rPr>
        <w:t xml:space="preserve"> </w:t>
      </w:r>
      <w:r w:rsidRPr="00754A58">
        <w:rPr>
          <w:lang w:val="ru-RU"/>
        </w:rPr>
        <w:t>профиля. По своим возможностям они не равны, но, тем не менее, формы обслуживания читателей у них в основном одни и те же:</w:t>
      </w:r>
    </w:p>
    <w:p w:rsidR="008A24A4" w:rsidRDefault="008A24A4" w:rsidP="008A24A4">
      <w:pPr>
        <w:pStyle w:val="a5"/>
        <w:numPr>
          <w:ilvl w:val="0"/>
          <w:numId w:val="3"/>
        </w:numPr>
        <w:tabs>
          <w:tab w:val="left" w:pos="1529"/>
          <w:tab w:val="left" w:pos="1530"/>
        </w:tabs>
        <w:spacing w:line="271" w:lineRule="exact"/>
        <w:rPr>
          <w:sz w:val="24"/>
        </w:rPr>
      </w:pPr>
      <w:proofErr w:type="spellStart"/>
      <w:r>
        <w:rPr>
          <w:sz w:val="24"/>
        </w:rPr>
        <w:t>справочно-библиографическое</w:t>
      </w:r>
      <w:proofErr w:type="spellEnd"/>
      <w:r>
        <w:rPr>
          <w:sz w:val="24"/>
        </w:rPr>
        <w:t>;</w:t>
      </w:r>
    </w:p>
    <w:p w:rsidR="008A24A4" w:rsidRDefault="008A24A4" w:rsidP="008A24A4">
      <w:pPr>
        <w:pStyle w:val="a5"/>
        <w:numPr>
          <w:ilvl w:val="0"/>
          <w:numId w:val="3"/>
        </w:numPr>
        <w:tabs>
          <w:tab w:val="left" w:pos="1529"/>
          <w:tab w:val="left" w:pos="1530"/>
        </w:tabs>
        <w:spacing w:before="2"/>
        <w:rPr>
          <w:sz w:val="24"/>
        </w:rPr>
      </w:pPr>
      <w:proofErr w:type="spellStart"/>
      <w:r>
        <w:rPr>
          <w:sz w:val="24"/>
        </w:rPr>
        <w:t>читальный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зал</w:t>
      </w:r>
      <w:proofErr w:type="spellEnd"/>
      <w:r>
        <w:rPr>
          <w:sz w:val="24"/>
        </w:rPr>
        <w:t>;</w:t>
      </w:r>
    </w:p>
    <w:p w:rsidR="008A24A4" w:rsidRDefault="008A24A4" w:rsidP="008A24A4">
      <w:pPr>
        <w:pStyle w:val="a5"/>
        <w:numPr>
          <w:ilvl w:val="0"/>
          <w:numId w:val="3"/>
        </w:numPr>
        <w:tabs>
          <w:tab w:val="left" w:pos="1529"/>
          <w:tab w:val="left" w:pos="1530"/>
        </w:tabs>
        <w:rPr>
          <w:sz w:val="24"/>
        </w:rPr>
      </w:pPr>
      <w:proofErr w:type="spellStart"/>
      <w:r>
        <w:rPr>
          <w:sz w:val="24"/>
        </w:rPr>
        <w:t>абонемент</w:t>
      </w:r>
      <w:proofErr w:type="spellEnd"/>
      <w:r>
        <w:rPr>
          <w:sz w:val="24"/>
        </w:rPr>
        <w:t>;</w:t>
      </w:r>
    </w:p>
    <w:p w:rsidR="008A24A4" w:rsidRDefault="008A24A4" w:rsidP="008A24A4">
      <w:pPr>
        <w:pStyle w:val="a5"/>
        <w:numPr>
          <w:ilvl w:val="0"/>
          <w:numId w:val="3"/>
        </w:numPr>
        <w:tabs>
          <w:tab w:val="left" w:pos="1529"/>
          <w:tab w:val="left" w:pos="1530"/>
        </w:tabs>
        <w:spacing w:before="3"/>
        <w:rPr>
          <w:sz w:val="24"/>
        </w:rPr>
      </w:pPr>
      <w:proofErr w:type="spellStart"/>
      <w:r>
        <w:rPr>
          <w:sz w:val="24"/>
        </w:rPr>
        <w:t>межбиблиотечный</w:t>
      </w:r>
      <w:proofErr w:type="spellEnd"/>
      <w:r>
        <w:rPr>
          <w:spacing w:val="-8"/>
          <w:sz w:val="24"/>
        </w:rPr>
        <w:t xml:space="preserve"> </w:t>
      </w:r>
      <w:proofErr w:type="spellStart"/>
      <w:r>
        <w:rPr>
          <w:sz w:val="24"/>
        </w:rPr>
        <w:t>обмен</w:t>
      </w:r>
      <w:proofErr w:type="spellEnd"/>
      <w:r>
        <w:rPr>
          <w:sz w:val="24"/>
        </w:rPr>
        <w:t>;</w:t>
      </w:r>
    </w:p>
    <w:p w:rsidR="008A24A4" w:rsidRDefault="008A24A4" w:rsidP="008A24A4">
      <w:pPr>
        <w:pStyle w:val="a5"/>
        <w:numPr>
          <w:ilvl w:val="0"/>
          <w:numId w:val="3"/>
        </w:numPr>
        <w:tabs>
          <w:tab w:val="left" w:pos="1529"/>
          <w:tab w:val="left" w:pos="1530"/>
        </w:tabs>
        <w:rPr>
          <w:sz w:val="24"/>
        </w:rPr>
      </w:pPr>
      <w:proofErr w:type="spellStart"/>
      <w:r>
        <w:rPr>
          <w:sz w:val="24"/>
        </w:rPr>
        <w:t>заочный</w:t>
      </w:r>
      <w:proofErr w:type="spellEnd"/>
      <w:r>
        <w:rPr>
          <w:spacing w:val="2"/>
          <w:sz w:val="24"/>
        </w:rPr>
        <w:t xml:space="preserve"> </w:t>
      </w:r>
      <w:proofErr w:type="spellStart"/>
      <w:r>
        <w:rPr>
          <w:sz w:val="24"/>
        </w:rPr>
        <w:t>абонемент</w:t>
      </w:r>
      <w:proofErr w:type="spellEnd"/>
      <w:r>
        <w:rPr>
          <w:sz w:val="24"/>
        </w:rPr>
        <w:t>;</w:t>
      </w:r>
    </w:p>
    <w:p w:rsidR="008A24A4" w:rsidRDefault="008A24A4" w:rsidP="008A24A4">
      <w:pPr>
        <w:pStyle w:val="a5"/>
        <w:numPr>
          <w:ilvl w:val="0"/>
          <w:numId w:val="3"/>
        </w:numPr>
        <w:tabs>
          <w:tab w:val="left" w:pos="1529"/>
          <w:tab w:val="left" w:pos="1530"/>
        </w:tabs>
        <w:spacing w:before="3"/>
        <w:rPr>
          <w:sz w:val="24"/>
        </w:rPr>
      </w:pPr>
      <w:proofErr w:type="spellStart"/>
      <w:r>
        <w:rPr>
          <w:sz w:val="24"/>
        </w:rPr>
        <w:t>изготовление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фото</w:t>
      </w:r>
      <w:proofErr w:type="spellEnd"/>
      <w:r>
        <w:rPr>
          <w:sz w:val="24"/>
        </w:rPr>
        <w:t xml:space="preserve"> - и</w:t>
      </w:r>
      <w:r>
        <w:rPr>
          <w:spacing w:val="7"/>
          <w:sz w:val="24"/>
        </w:rPr>
        <w:t xml:space="preserve"> </w:t>
      </w:r>
      <w:proofErr w:type="spellStart"/>
      <w:r>
        <w:rPr>
          <w:sz w:val="24"/>
        </w:rPr>
        <w:t>ксерокопий</w:t>
      </w:r>
      <w:proofErr w:type="spellEnd"/>
      <w:r>
        <w:rPr>
          <w:sz w:val="24"/>
        </w:rPr>
        <w:t>;</w:t>
      </w:r>
    </w:p>
    <w:p w:rsidR="008A24A4" w:rsidRDefault="008A24A4" w:rsidP="008A24A4">
      <w:pPr>
        <w:pStyle w:val="a5"/>
        <w:numPr>
          <w:ilvl w:val="0"/>
          <w:numId w:val="3"/>
        </w:numPr>
        <w:tabs>
          <w:tab w:val="left" w:pos="1529"/>
          <w:tab w:val="left" w:pos="1530"/>
        </w:tabs>
        <w:rPr>
          <w:sz w:val="24"/>
        </w:rPr>
      </w:pPr>
      <w:proofErr w:type="spellStart"/>
      <w:proofErr w:type="gramStart"/>
      <w:r>
        <w:rPr>
          <w:sz w:val="24"/>
        </w:rPr>
        <w:t>микрофильмирование</w:t>
      </w:r>
      <w:proofErr w:type="spellEnd"/>
      <w:proofErr w:type="gramEnd"/>
      <w:r>
        <w:rPr>
          <w:sz w:val="24"/>
        </w:rPr>
        <w:t>.</w:t>
      </w:r>
    </w:p>
    <w:p w:rsidR="008A24A4" w:rsidRPr="00754A58" w:rsidRDefault="008A24A4" w:rsidP="008A24A4">
      <w:pPr>
        <w:pStyle w:val="a3"/>
        <w:spacing w:before="2"/>
        <w:ind w:right="110"/>
        <w:rPr>
          <w:lang w:val="ru-RU"/>
        </w:rPr>
      </w:pPr>
      <w:r w:rsidRPr="00754A58">
        <w:rPr>
          <w:lang w:val="ru-RU"/>
        </w:rPr>
        <w:t>Для справочно-библиографического обслуживания каждая библиотека имеет специальный отдел (бюро), в котором в дополнение к системе каталогов и картотек собраны все имеющиеся в библиотеке справочные издания, позволяющие ответить на вопросы, связанные с подбором литературы по определенной теме, уточнением фамилий авторов, названия произведения и т. д.</w:t>
      </w:r>
    </w:p>
    <w:p w:rsidR="008A24A4" w:rsidRPr="00754A58" w:rsidRDefault="008A24A4" w:rsidP="008A24A4">
      <w:pPr>
        <w:pStyle w:val="a3"/>
        <w:ind w:right="113"/>
        <w:rPr>
          <w:lang w:val="ru-RU"/>
        </w:rPr>
      </w:pPr>
      <w:r w:rsidRPr="00754A58">
        <w:rPr>
          <w:lang w:val="ru-RU"/>
        </w:rPr>
        <w:t xml:space="preserve">Задачей библиографических отделов является также обучение читателей правилам пользования библиотечными каталогами и библиографическими указателями. Научная и специальная литература издается, как правило, сравнительно ограниченными тиражами. Поэтому в большинстве научных </w:t>
      </w:r>
      <w:proofErr w:type="spellStart"/>
      <w:r w:rsidRPr="00754A58">
        <w:rPr>
          <w:lang w:val="ru-RU"/>
        </w:rPr>
        <w:t>испециальных</w:t>
      </w:r>
      <w:proofErr w:type="spellEnd"/>
      <w:r w:rsidRPr="00754A58">
        <w:rPr>
          <w:lang w:val="ru-RU"/>
        </w:rPr>
        <w:t xml:space="preserve"> библиотек основной формой обслуживания является не абонемент, а читальный зал.</w:t>
      </w:r>
    </w:p>
    <w:p w:rsidR="008A24A4" w:rsidRPr="00754A58" w:rsidRDefault="008A24A4" w:rsidP="008A24A4">
      <w:pPr>
        <w:pStyle w:val="a3"/>
        <w:spacing w:before="1"/>
        <w:ind w:right="109"/>
        <w:rPr>
          <w:lang w:val="ru-RU"/>
        </w:rPr>
      </w:pPr>
      <w:r w:rsidRPr="00754A58">
        <w:rPr>
          <w:lang w:val="ru-RU"/>
        </w:rPr>
        <w:t>Межбиблиотечный абонемент (МБА) представляет собой территориально-отраслевую систему взаимного использования фондов всех научных и специальных библиотек страны. Зная о существовании той или иной книги, но не найдя ее в доступной библиотеке, можно заказать ее по МБА. Присланные на определенный срок книги выдаются для работы в читальном зале.</w:t>
      </w:r>
    </w:p>
    <w:p w:rsidR="008A24A4" w:rsidRPr="00754A58" w:rsidRDefault="008A24A4" w:rsidP="008A24A4">
      <w:pPr>
        <w:pStyle w:val="a3"/>
        <w:ind w:right="108"/>
        <w:rPr>
          <w:lang w:val="ru-RU"/>
        </w:rPr>
      </w:pPr>
      <w:r w:rsidRPr="00754A58">
        <w:rPr>
          <w:lang w:val="ru-RU"/>
        </w:rPr>
        <w:t>Органы научно-технической информации. Исходя из задач развития науки и практики, в соответствии с социально-экономической структурой нашего общества создана единая государственная система научно-технической информации (ГСНТИ), включающая в себя сеть специальных учреждений, предназначенных для ее сбора, обобщения и распространения. Предназначена она для обслуживания как коллективных потребителей информации – предприятий, научно-исследовательских и проектно-конструкторских организаций, – так и</w:t>
      </w:r>
      <w:r w:rsidRPr="00754A58">
        <w:rPr>
          <w:spacing w:val="1"/>
          <w:lang w:val="ru-RU"/>
        </w:rPr>
        <w:t xml:space="preserve"> </w:t>
      </w:r>
      <w:r w:rsidRPr="00754A58">
        <w:rPr>
          <w:lang w:val="ru-RU"/>
        </w:rPr>
        <w:t>индивидуальных.</w:t>
      </w:r>
    </w:p>
    <w:p w:rsidR="008A24A4" w:rsidRPr="00754A58" w:rsidRDefault="008A24A4" w:rsidP="008A24A4">
      <w:pPr>
        <w:pStyle w:val="a3"/>
        <w:spacing w:before="1"/>
        <w:ind w:right="112"/>
        <w:rPr>
          <w:lang w:val="ru-RU"/>
        </w:rPr>
      </w:pPr>
      <w:r w:rsidRPr="00754A58">
        <w:rPr>
          <w:lang w:val="ru-RU"/>
        </w:rPr>
        <w:t xml:space="preserve">В основу информационной деятельности в нашей стране </w:t>
      </w:r>
      <w:proofErr w:type="gramStart"/>
      <w:r w:rsidRPr="00754A58">
        <w:rPr>
          <w:lang w:val="ru-RU"/>
        </w:rPr>
        <w:t>положен</w:t>
      </w:r>
      <w:proofErr w:type="gramEnd"/>
      <w:r w:rsidRPr="00754A58">
        <w:rPr>
          <w:lang w:val="ru-RU"/>
        </w:rPr>
        <w:t xml:space="preserve"> </w:t>
      </w:r>
      <w:proofErr w:type="spellStart"/>
      <w:r w:rsidRPr="00754A58">
        <w:rPr>
          <w:lang w:val="ru-RU"/>
        </w:rPr>
        <w:t>принципцентрализованной</w:t>
      </w:r>
      <w:proofErr w:type="spellEnd"/>
      <w:r w:rsidRPr="00754A58">
        <w:rPr>
          <w:lang w:val="ru-RU"/>
        </w:rPr>
        <w:t xml:space="preserve"> обработки научных документов, позволяющий с наименьшими затратами достигнуть полного охвата мировых источников информации и наиболее квалифицированно их обобщить и систематизировать. В результате этой обработки подготавливаются различные формы информационных изданий.</w:t>
      </w:r>
    </w:p>
    <w:p w:rsidR="008A24A4" w:rsidRPr="00754A58" w:rsidRDefault="008A24A4" w:rsidP="008A24A4">
      <w:pPr>
        <w:pStyle w:val="a3"/>
        <w:ind w:right="112"/>
        <w:rPr>
          <w:lang w:val="ru-RU"/>
        </w:rPr>
      </w:pPr>
      <w:r w:rsidRPr="00754A58">
        <w:rPr>
          <w:lang w:val="ru-RU"/>
        </w:rPr>
        <w:t>Реферативные журналы (РЖ) – основное информационное издание, содержащее преимущественно рефераты, иногда аннотации и библиографические описания литературы, представляющей наибольший интерес для науки и практики.</w:t>
      </w:r>
    </w:p>
    <w:p w:rsidR="008A24A4" w:rsidRPr="00754A58" w:rsidRDefault="008A24A4" w:rsidP="008A24A4">
      <w:pPr>
        <w:pStyle w:val="a3"/>
        <w:spacing w:before="1"/>
        <w:ind w:right="109"/>
        <w:rPr>
          <w:lang w:val="ru-RU"/>
        </w:rPr>
      </w:pPr>
      <w:r w:rsidRPr="00754A58">
        <w:rPr>
          <w:lang w:val="ru-RU"/>
        </w:rPr>
        <w:t>Бюллетени сигнальной информации (БСИ) – включают в себя библиографические описания литературы, выходящей по определенным отраслям знаний. Основная их задача – оперативное информирование обо всех научных и технических новинках.</w:t>
      </w:r>
    </w:p>
    <w:p w:rsidR="008A24A4" w:rsidRPr="00754A58" w:rsidRDefault="008A24A4" w:rsidP="008A24A4">
      <w:pPr>
        <w:pStyle w:val="a3"/>
        <w:ind w:right="105"/>
        <w:rPr>
          <w:lang w:val="ru-RU"/>
        </w:rPr>
      </w:pPr>
      <w:r w:rsidRPr="00754A58">
        <w:rPr>
          <w:lang w:val="ru-RU"/>
        </w:rPr>
        <w:t>Экспресс-информация (ЭИ) – информационные издания, содержащие расширенные рефераты статей, описаний изобретений и других публикаций, позволяющих не обращаться  к</w:t>
      </w:r>
      <w:r w:rsidRPr="00754A58">
        <w:rPr>
          <w:spacing w:val="-1"/>
          <w:lang w:val="ru-RU"/>
        </w:rPr>
        <w:t xml:space="preserve"> </w:t>
      </w:r>
      <w:r w:rsidRPr="00754A58">
        <w:rPr>
          <w:lang w:val="ru-RU"/>
        </w:rPr>
        <w:t>первоисточнику.</w:t>
      </w:r>
    </w:p>
    <w:p w:rsidR="008A24A4" w:rsidRPr="00754A58" w:rsidRDefault="008A24A4" w:rsidP="008A24A4">
      <w:pPr>
        <w:pStyle w:val="a3"/>
        <w:spacing w:before="1"/>
        <w:ind w:right="113"/>
        <w:rPr>
          <w:lang w:val="ru-RU"/>
        </w:rPr>
      </w:pPr>
      <w:r w:rsidRPr="00754A58">
        <w:rPr>
          <w:lang w:val="ru-RU"/>
        </w:rPr>
        <w:t>Аналитические обзоры (АО) – информационные издания, дающие представление о состоянии и тенденциях развития определенной области (раздела, проблемы) науки или техники.</w:t>
      </w:r>
    </w:p>
    <w:p w:rsidR="008A24A4" w:rsidRPr="00754A58" w:rsidRDefault="008A24A4" w:rsidP="008A24A4">
      <w:pPr>
        <w:pStyle w:val="a3"/>
        <w:ind w:right="114"/>
        <w:rPr>
          <w:lang w:val="ru-RU"/>
        </w:rPr>
      </w:pPr>
      <w:r w:rsidRPr="00754A58">
        <w:rPr>
          <w:lang w:val="ru-RU"/>
        </w:rPr>
        <w:t xml:space="preserve">Реферативные обзоры (РО) – в целом преследуют ту же цель, что и аналитические, но </w:t>
      </w:r>
      <w:r w:rsidRPr="00754A58">
        <w:rPr>
          <w:lang w:val="ru-RU"/>
        </w:rPr>
        <w:lastRenderedPageBreak/>
        <w:t>в отличие от них носят более описательный характер, без оценки содержащихся в обзоре сведений.</w:t>
      </w:r>
    </w:p>
    <w:p w:rsidR="008A24A4" w:rsidRPr="00754A58" w:rsidRDefault="008A24A4" w:rsidP="008A24A4">
      <w:pPr>
        <w:pStyle w:val="a5"/>
        <w:numPr>
          <w:ilvl w:val="0"/>
          <w:numId w:val="2"/>
        </w:numPr>
        <w:tabs>
          <w:tab w:val="left" w:pos="1246"/>
          <w:tab w:val="left" w:pos="1247"/>
          <w:tab w:val="left" w:pos="2800"/>
          <w:tab w:val="left" w:pos="5381"/>
          <w:tab w:val="left" w:pos="6864"/>
          <w:tab w:val="left" w:pos="7532"/>
          <w:tab w:val="left" w:pos="9033"/>
        </w:tabs>
        <w:spacing w:before="85" w:line="242" w:lineRule="auto"/>
        <w:ind w:right="107" w:firstLine="710"/>
        <w:rPr>
          <w:sz w:val="24"/>
          <w:lang w:val="ru-RU"/>
        </w:rPr>
      </w:pPr>
      <w:r w:rsidRPr="00754A58">
        <w:rPr>
          <w:sz w:val="24"/>
          <w:lang w:val="ru-RU"/>
        </w:rPr>
        <w:t>Печатные</w:t>
      </w:r>
      <w:r w:rsidRPr="00754A58">
        <w:rPr>
          <w:sz w:val="24"/>
          <w:lang w:val="ru-RU"/>
        </w:rPr>
        <w:tab/>
        <w:t>библиографические</w:t>
      </w:r>
      <w:r w:rsidRPr="00754A58">
        <w:rPr>
          <w:sz w:val="24"/>
          <w:lang w:val="ru-RU"/>
        </w:rPr>
        <w:tab/>
        <w:t>карточки</w:t>
      </w:r>
      <w:r w:rsidRPr="00754A58">
        <w:rPr>
          <w:sz w:val="24"/>
          <w:lang w:val="ru-RU"/>
        </w:rPr>
        <w:tab/>
        <w:t>–</w:t>
      </w:r>
      <w:r w:rsidRPr="00754A58">
        <w:rPr>
          <w:sz w:val="24"/>
          <w:lang w:val="ru-RU"/>
        </w:rPr>
        <w:tab/>
        <w:t>содержат</w:t>
      </w:r>
      <w:r w:rsidRPr="00754A58">
        <w:rPr>
          <w:sz w:val="24"/>
          <w:lang w:val="ru-RU"/>
        </w:rPr>
        <w:tab/>
      </w:r>
      <w:proofErr w:type="gramStart"/>
      <w:r w:rsidRPr="00754A58">
        <w:rPr>
          <w:spacing w:val="-4"/>
          <w:sz w:val="24"/>
          <w:lang w:val="ru-RU"/>
        </w:rPr>
        <w:t>полное</w:t>
      </w:r>
      <w:proofErr w:type="gramEnd"/>
      <w:r w:rsidRPr="00754A58">
        <w:rPr>
          <w:spacing w:val="-4"/>
          <w:sz w:val="24"/>
          <w:lang w:val="ru-RU"/>
        </w:rPr>
        <w:t xml:space="preserve"> </w:t>
      </w:r>
      <w:proofErr w:type="spellStart"/>
      <w:r w:rsidRPr="00754A58">
        <w:rPr>
          <w:sz w:val="24"/>
          <w:lang w:val="ru-RU"/>
        </w:rPr>
        <w:t>библиографическоеописание</w:t>
      </w:r>
      <w:proofErr w:type="spellEnd"/>
      <w:r w:rsidRPr="00754A58">
        <w:rPr>
          <w:sz w:val="24"/>
          <w:lang w:val="ru-RU"/>
        </w:rPr>
        <w:t xml:space="preserve"> источника</w:t>
      </w:r>
      <w:r w:rsidRPr="00754A58">
        <w:rPr>
          <w:spacing w:val="-9"/>
          <w:sz w:val="24"/>
          <w:lang w:val="ru-RU"/>
        </w:rPr>
        <w:t xml:space="preserve"> </w:t>
      </w:r>
      <w:r w:rsidRPr="00754A58">
        <w:rPr>
          <w:sz w:val="24"/>
          <w:lang w:val="ru-RU"/>
        </w:rPr>
        <w:t>информации.</w:t>
      </w:r>
    </w:p>
    <w:p w:rsidR="008A24A4" w:rsidRDefault="008A24A4" w:rsidP="008A24A4">
      <w:pPr>
        <w:pStyle w:val="a5"/>
        <w:numPr>
          <w:ilvl w:val="0"/>
          <w:numId w:val="2"/>
        </w:numPr>
        <w:tabs>
          <w:tab w:val="left" w:pos="1246"/>
          <w:tab w:val="left" w:pos="1247"/>
        </w:tabs>
        <w:spacing w:line="271" w:lineRule="exact"/>
        <w:ind w:left="1246" w:hanging="424"/>
        <w:rPr>
          <w:sz w:val="24"/>
        </w:rPr>
      </w:pPr>
      <w:proofErr w:type="spellStart"/>
      <w:r>
        <w:rPr>
          <w:sz w:val="24"/>
        </w:rPr>
        <w:t>Аннотированные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печатные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библиографические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карточки</w:t>
      </w:r>
      <w:proofErr w:type="spellEnd"/>
      <w:r>
        <w:rPr>
          <w:sz w:val="24"/>
        </w:rPr>
        <w:t>.</w:t>
      </w:r>
    </w:p>
    <w:p w:rsidR="008A24A4" w:rsidRPr="00754A58" w:rsidRDefault="008A24A4" w:rsidP="008A24A4">
      <w:pPr>
        <w:pStyle w:val="a5"/>
        <w:numPr>
          <w:ilvl w:val="0"/>
          <w:numId w:val="2"/>
        </w:numPr>
        <w:tabs>
          <w:tab w:val="left" w:pos="1246"/>
          <w:tab w:val="left" w:pos="1247"/>
        </w:tabs>
        <w:spacing w:before="2"/>
        <w:ind w:left="1246" w:hanging="424"/>
        <w:rPr>
          <w:sz w:val="24"/>
          <w:lang w:val="ru-RU"/>
        </w:rPr>
      </w:pPr>
      <w:r w:rsidRPr="00754A58">
        <w:rPr>
          <w:sz w:val="24"/>
          <w:lang w:val="ru-RU"/>
        </w:rPr>
        <w:t>Рефераты на картах (в том числе на</w:t>
      </w:r>
      <w:r w:rsidRPr="00754A58">
        <w:rPr>
          <w:spacing w:val="2"/>
          <w:sz w:val="24"/>
          <w:lang w:val="ru-RU"/>
        </w:rPr>
        <w:t xml:space="preserve"> </w:t>
      </w:r>
      <w:r w:rsidRPr="00754A58">
        <w:rPr>
          <w:sz w:val="24"/>
          <w:lang w:val="ru-RU"/>
        </w:rPr>
        <w:t>перфокартах).</w:t>
      </w:r>
    </w:p>
    <w:p w:rsidR="008A24A4" w:rsidRDefault="008A24A4" w:rsidP="008A24A4">
      <w:pPr>
        <w:pStyle w:val="a5"/>
        <w:numPr>
          <w:ilvl w:val="0"/>
          <w:numId w:val="2"/>
        </w:numPr>
        <w:tabs>
          <w:tab w:val="left" w:pos="1246"/>
          <w:tab w:val="left" w:pos="1247"/>
        </w:tabs>
        <w:ind w:left="1246" w:hanging="424"/>
        <w:rPr>
          <w:sz w:val="24"/>
        </w:rPr>
      </w:pPr>
      <w:proofErr w:type="spellStart"/>
      <w:r>
        <w:rPr>
          <w:sz w:val="24"/>
        </w:rPr>
        <w:t>Фактографическая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информация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на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картах</w:t>
      </w:r>
      <w:proofErr w:type="spellEnd"/>
      <w:r>
        <w:rPr>
          <w:sz w:val="24"/>
        </w:rPr>
        <w:t>.</w:t>
      </w:r>
    </w:p>
    <w:p w:rsidR="008A24A4" w:rsidRPr="00754A58" w:rsidRDefault="008A24A4" w:rsidP="008A24A4">
      <w:pPr>
        <w:pStyle w:val="a5"/>
        <w:numPr>
          <w:ilvl w:val="0"/>
          <w:numId w:val="2"/>
        </w:numPr>
        <w:tabs>
          <w:tab w:val="left" w:pos="1247"/>
        </w:tabs>
        <w:spacing w:before="5" w:line="237" w:lineRule="auto"/>
        <w:ind w:right="108" w:firstLine="710"/>
        <w:jc w:val="both"/>
        <w:rPr>
          <w:sz w:val="24"/>
          <w:lang w:val="ru-RU"/>
        </w:rPr>
      </w:pPr>
      <w:r w:rsidRPr="00754A58">
        <w:rPr>
          <w:sz w:val="24"/>
          <w:lang w:val="ru-RU"/>
        </w:rPr>
        <w:t xml:space="preserve">Копии оглавлений текущих (иностранных) журналов, позволяющих </w:t>
      </w:r>
      <w:proofErr w:type="spellStart"/>
      <w:r w:rsidRPr="00754A58">
        <w:rPr>
          <w:sz w:val="24"/>
          <w:lang w:val="ru-RU"/>
        </w:rPr>
        <w:t>составитьпредставление</w:t>
      </w:r>
      <w:proofErr w:type="spellEnd"/>
      <w:r w:rsidRPr="00754A58">
        <w:rPr>
          <w:sz w:val="24"/>
          <w:lang w:val="ru-RU"/>
        </w:rPr>
        <w:t xml:space="preserve"> о содержании</w:t>
      </w:r>
      <w:r w:rsidRPr="00754A58">
        <w:rPr>
          <w:spacing w:val="-5"/>
          <w:sz w:val="24"/>
          <w:lang w:val="ru-RU"/>
        </w:rPr>
        <w:t xml:space="preserve"> </w:t>
      </w:r>
      <w:r w:rsidRPr="00754A58">
        <w:rPr>
          <w:sz w:val="24"/>
          <w:lang w:val="ru-RU"/>
        </w:rPr>
        <w:t>номера.</w:t>
      </w:r>
    </w:p>
    <w:p w:rsidR="008A24A4" w:rsidRPr="00754A58" w:rsidRDefault="008A24A4" w:rsidP="008A24A4">
      <w:pPr>
        <w:pStyle w:val="a3"/>
        <w:spacing w:before="4"/>
        <w:ind w:right="103"/>
        <w:rPr>
          <w:lang w:val="ru-RU"/>
        </w:rPr>
      </w:pPr>
      <w:r w:rsidRPr="00754A58">
        <w:rPr>
          <w:lang w:val="ru-RU"/>
        </w:rPr>
        <w:t xml:space="preserve">Большая часть этих изданий распространяется по индивидуальной подписке. </w:t>
      </w:r>
      <w:proofErr w:type="spellStart"/>
      <w:r w:rsidRPr="00754A58">
        <w:rPr>
          <w:lang w:val="ru-RU"/>
        </w:rPr>
        <w:t>Просмотревинформационные</w:t>
      </w:r>
      <w:proofErr w:type="spellEnd"/>
      <w:r w:rsidRPr="00754A58">
        <w:rPr>
          <w:lang w:val="ru-RU"/>
        </w:rPr>
        <w:t xml:space="preserve"> материалы, каждый специалист может заказать </w:t>
      </w:r>
      <w:proofErr w:type="spellStart"/>
      <w:r w:rsidRPr="00754A58">
        <w:rPr>
          <w:lang w:val="ru-RU"/>
        </w:rPr>
        <w:t>ксеро</w:t>
      </w:r>
      <w:proofErr w:type="spellEnd"/>
      <w:r w:rsidRPr="00754A58">
        <w:rPr>
          <w:lang w:val="ru-RU"/>
        </w:rPr>
        <w:t xml:space="preserve"> -, фот</w:t>
      </w:r>
      <w:proofErr w:type="gramStart"/>
      <w:r w:rsidRPr="00754A58">
        <w:rPr>
          <w:lang w:val="ru-RU"/>
        </w:rPr>
        <w:t>о-</w:t>
      </w:r>
      <w:proofErr w:type="gramEnd"/>
      <w:r w:rsidRPr="00754A58">
        <w:rPr>
          <w:lang w:val="ru-RU"/>
        </w:rPr>
        <w:t xml:space="preserve"> и </w:t>
      </w:r>
      <w:proofErr w:type="spellStart"/>
      <w:r w:rsidRPr="00754A58">
        <w:rPr>
          <w:lang w:val="ru-RU"/>
        </w:rPr>
        <w:t>микрофотокопиизаинтересовавших</w:t>
      </w:r>
      <w:proofErr w:type="spellEnd"/>
      <w:r w:rsidRPr="00754A58">
        <w:rPr>
          <w:lang w:val="ru-RU"/>
        </w:rPr>
        <w:t xml:space="preserve"> его публикаций.</w:t>
      </w:r>
    </w:p>
    <w:p w:rsidR="008A24A4" w:rsidRPr="00754A58" w:rsidRDefault="008A24A4" w:rsidP="008A24A4">
      <w:pPr>
        <w:pStyle w:val="a3"/>
        <w:ind w:right="114"/>
        <w:rPr>
          <w:lang w:val="ru-RU"/>
        </w:rPr>
      </w:pPr>
      <w:r w:rsidRPr="00754A58">
        <w:rPr>
          <w:lang w:val="ru-RU"/>
        </w:rPr>
        <w:t xml:space="preserve">Непосредственную помощь специалистам в поиске информации оказывают отделы (бюро)научной информации в научно-исследовательских и проектных институтах и на </w:t>
      </w:r>
      <w:proofErr w:type="spellStart"/>
      <w:r w:rsidRPr="00754A58">
        <w:rPr>
          <w:lang w:val="ru-RU"/>
        </w:rPr>
        <w:t>предприятиях</w:t>
      </w:r>
      <w:proofErr w:type="gramStart"/>
      <w:r w:rsidRPr="00754A58">
        <w:rPr>
          <w:lang w:val="ru-RU"/>
        </w:rPr>
        <w:t>.Р</w:t>
      </w:r>
      <w:proofErr w:type="gramEnd"/>
      <w:r w:rsidRPr="00754A58">
        <w:rPr>
          <w:lang w:val="ru-RU"/>
        </w:rPr>
        <w:t>абота</w:t>
      </w:r>
      <w:proofErr w:type="spellEnd"/>
      <w:r w:rsidRPr="00754A58">
        <w:rPr>
          <w:lang w:val="ru-RU"/>
        </w:rPr>
        <w:t xml:space="preserve"> каждого из них строится с учетом информационных потребностей учреждения в целом </w:t>
      </w:r>
      <w:proofErr w:type="spellStart"/>
      <w:r w:rsidRPr="00754A58">
        <w:rPr>
          <w:lang w:val="ru-RU"/>
        </w:rPr>
        <w:t>иотдельных</w:t>
      </w:r>
      <w:proofErr w:type="spellEnd"/>
      <w:r w:rsidRPr="00754A58">
        <w:rPr>
          <w:lang w:val="ru-RU"/>
        </w:rPr>
        <w:t xml:space="preserve"> категорий специалистов.</w:t>
      </w:r>
    </w:p>
    <w:p w:rsidR="008A24A4" w:rsidRPr="00754A58" w:rsidRDefault="008A24A4" w:rsidP="008A24A4">
      <w:pPr>
        <w:pStyle w:val="a3"/>
        <w:ind w:right="108"/>
        <w:rPr>
          <w:lang w:val="ru-RU"/>
        </w:rPr>
      </w:pPr>
      <w:r w:rsidRPr="00754A58">
        <w:rPr>
          <w:lang w:val="ru-RU"/>
        </w:rPr>
        <w:t xml:space="preserve">В соответствии с ними формируется справочно-информационный фонд (СИФ), состоящий </w:t>
      </w:r>
      <w:proofErr w:type="spellStart"/>
      <w:r w:rsidRPr="00754A58">
        <w:rPr>
          <w:lang w:val="ru-RU"/>
        </w:rPr>
        <w:t>измассива</w:t>
      </w:r>
      <w:proofErr w:type="spellEnd"/>
      <w:r w:rsidRPr="00754A58">
        <w:rPr>
          <w:lang w:val="ru-RU"/>
        </w:rPr>
        <w:t xml:space="preserve"> информационных документов и справочно-поискового аппарата, включающего в </w:t>
      </w:r>
      <w:proofErr w:type="spellStart"/>
      <w:r w:rsidRPr="00754A58">
        <w:rPr>
          <w:lang w:val="ru-RU"/>
        </w:rPr>
        <w:t>себя</w:t>
      </w:r>
      <w:proofErr w:type="gramStart"/>
      <w:r w:rsidRPr="00754A58">
        <w:rPr>
          <w:lang w:val="ru-RU"/>
        </w:rPr>
        <w:t>,п</w:t>
      </w:r>
      <w:proofErr w:type="gramEnd"/>
      <w:r w:rsidRPr="00754A58">
        <w:rPr>
          <w:lang w:val="ru-RU"/>
        </w:rPr>
        <w:t>омимо</w:t>
      </w:r>
      <w:proofErr w:type="spellEnd"/>
      <w:r w:rsidRPr="00754A58">
        <w:rPr>
          <w:lang w:val="ru-RU"/>
        </w:rPr>
        <w:t xml:space="preserve"> традиционных указателей и каталогов, различные картотеки: отчетов о </w:t>
      </w:r>
      <w:proofErr w:type="spellStart"/>
      <w:r w:rsidRPr="00754A58">
        <w:rPr>
          <w:lang w:val="ru-RU"/>
        </w:rPr>
        <w:t>выполненныхнаучных</w:t>
      </w:r>
      <w:proofErr w:type="spellEnd"/>
      <w:r w:rsidRPr="00754A58">
        <w:rPr>
          <w:lang w:val="ru-RU"/>
        </w:rPr>
        <w:t xml:space="preserve"> исследованиях, проектной документации, авторских свидетельств и патентов, стандартов </w:t>
      </w:r>
      <w:proofErr w:type="spellStart"/>
      <w:r w:rsidRPr="00754A58">
        <w:rPr>
          <w:lang w:val="ru-RU"/>
        </w:rPr>
        <w:t>инормалей</w:t>
      </w:r>
      <w:proofErr w:type="spellEnd"/>
      <w:r w:rsidRPr="00754A58">
        <w:rPr>
          <w:lang w:val="ru-RU"/>
        </w:rPr>
        <w:t xml:space="preserve">, выпускаемых изделий, материалов, комплектующих деталей, узлов и </w:t>
      </w:r>
      <w:proofErr w:type="spellStart"/>
      <w:r w:rsidRPr="00754A58">
        <w:rPr>
          <w:lang w:val="ru-RU"/>
        </w:rPr>
        <w:t>аппаратуры,переводов</w:t>
      </w:r>
      <w:proofErr w:type="spellEnd"/>
      <w:r w:rsidRPr="00754A58">
        <w:rPr>
          <w:lang w:val="ru-RU"/>
        </w:rPr>
        <w:t>, микрофильмов и т. д.</w:t>
      </w:r>
    </w:p>
    <w:p w:rsidR="008A24A4" w:rsidRPr="00754A58" w:rsidRDefault="008A24A4" w:rsidP="008A24A4">
      <w:pPr>
        <w:pStyle w:val="a3"/>
        <w:ind w:right="106"/>
        <w:rPr>
          <w:lang w:val="ru-RU"/>
        </w:rPr>
      </w:pPr>
      <w:r w:rsidRPr="00754A58">
        <w:rPr>
          <w:lang w:val="ru-RU"/>
        </w:rPr>
        <w:t xml:space="preserve">Помимо справочных, во многих отделах научно-технической информации </w:t>
      </w:r>
      <w:proofErr w:type="spellStart"/>
      <w:r w:rsidRPr="00754A58">
        <w:rPr>
          <w:lang w:val="ru-RU"/>
        </w:rPr>
        <w:t>практикуетсясоздание</w:t>
      </w:r>
      <w:proofErr w:type="spellEnd"/>
      <w:r w:rsidRPr="00754A58">
        <w:rPr>
          <w:lang w:val="ru-RU"/>
        </w:rPr>
        <w:t xml:space="preserve"> фактографических картотек, содержащих в себе не только указание, где можно найти </w:t>
      </w:r>
      <w:proofErr w:type="spellStart"/>
      <w:r w:rsidRPr="00754A58">
        <w:rPr>
          <w:lang w:val="ru-RU"/>
        </w:rPr>
        <w:t>теили</w:t>
      </w:r>
      <w:proofErr w:type="spellEnd"/>
      <w:r w:rsidRPr="00754A58">
        <w:rPr>
          <w:lang w:val="ru-RU"/>
        </w:rPr>
        <w:t xml:space="preserve"> иные материалы, но и сами эти материалы: схемы, описания, нормативы и т. д.</w:t>
      </w:r>
    </w:p>
    <w:p w:rsidR="008A24A4" w:rsidRPr="00754A58" w:rsidRDefault="008A24A4" w:rsidP="008A24A4">
      <w:pPr>
        <w:pStyle w:val="a3"/>
        <w:ind w:left="823" w:firstLine="0"/>
        <w:rPr>
          <w:lang w:val="ru-RU"/>
        </w:rPr>
      </w:pPr>
      <w:r w:rsidRPr="00754A58">
        <w:rPr>
          <w:lang w:val="ru-RU"/>
        </w:rPr>
        <w:t>Каталоги и картотеки</w:t>
      </w:r>
    </w:p>
    <w:p w:rsidR="008A24A4" w:rsidRPr="00754A58" w:rsidRDefault="008A24A4" w:rsidP="008A24A4">
      <w:pPr>
        <w:pStyle w:val="a3"/>
        <w:spacing w:before="1"/>
        <w:ind w:right="103"/>
        <w:rPr>
          <w:lang w:val="ru-RU"/>
        </w:rPr>
      </w:pPr>
      <w:r w:rsidRPr="00754A58">
        <w:rPr>
          <w:lang w:val="ru-RU"/>
        </w:rPr>
        <w:t>Каталоги и картотеки – это принадлежность любой библиотеки и справочн</w:t>
      </w:r>
      <w:proofErr w:type="gramStart"/>
      <w:r w:rsidRPr="00754A58">
        <w:rPr>
          <w:lang w:val="ru-RU"/>
        </w:rPr>
        <w:t>о-</w:t>
      </w:r>
      <w:proofErr w:type="gramEnd"/>
      <w:r w:rsidRPr="00754A58">
        <w:rPr>
          <w:lang w:val="ru-RU"/>
        </w:rPr>
        <w:t xml:space="preserve"> информационных фондов бюро научной информации. Под каталогом понимается перечень документальных источников информации, имеющихся в фонде данной библиотеки или </w:t>
      </w:r>
      <w:r w:rsidRPr="00754A58">
        <w:rPr>
          <w:spacing w:val="-3"/>
          <w:lang w:val="ru-RU"/>
        </w:rPr>
        <w:t xml:space="preserve">бюро </w:t>
      </w:r>
      <w:proofErr w:type="spellStart"/>
      <w:r w:rsidRPr="00754A58">
        <w:rPr>
          <w:lang w:val="ru-RU"/>
        </w:rPr>
        <w:t>НТИ</w:t>
      </w:r>
      <w:proofErr w:type="gramStart"/>
      <w:r w:rsidRPr="00754A58">
        <w:rPr>
          <w:lang w:val="ru-RU"/>
        </w:rPr>
        <w:t>.К</w:t>
      </w:r>
      <w:proofErr w:type="gramEnd"/>
      <w:r w:rsidRPr="00754A58">
        <w:rPr>
          <w:lang w:val="ru-RU"/>
        </w:rPr>
        <w:t>артотека</w:t>
      </w:r>
      <w:proofErr w:type="spellEnd"/>
      <w:r w:rsidRPr="00754A58">
        <w:rPr>
          <w:lang w:val="ru-RU"/>
        </w:rPr>
        <w:t xml:space="preserve"> – перечень всех материалов, выявленных по какой-то определенной тематике. </w:t>
      </w:r>
      <w:r w:rsidRPr="00754A58">
        <w:rPr>
          <w:spacing w:val="-3"/>
          <w:lang w:val="ru-RU"/>
        </w:rPr>
        <w:t xml:space="preserve">Их, </w:t>
      </w:r>
      <w:r w:rsidRPr="00754A58">
        <w:rPr>
          <w:lang w:val="ru-RU"/>
        </w:rPr>
        <w:t xml:space="preserve">как правило, несколько, и речь обычно идет не просто о каталогах и картотеках, а о системе каталогов и картотек, где они взаимосвязаны и взаимно дополняют </w:t>
      </w:r>
      <w:r w:rsidRPr="00754A58">
        <w:rPr>
          <w:spacing w:val="-3"/>
          <w:lang w:val="ru-RU"/>
        </w:rPr>
        <w:t>друг</w:t>
      </w:r>
      <w:r w:rsidRPr="00754A58">
        <w:rPr>
          <w:spacing w:val="4"/>
          <w:lang w:val="ru-RU"/>
        </w:rPr>
        <w:t xml:space="preserve"> </w:t>
      </w:r>
      <w:r w:rsidRPr="00754A58">
        <w:rPr>
          <w:lang w:val="ru-RU"/>
        </w:rPr>
        <w:t>друга.</w:t>
      </w:r>
    </w:p>
    <w:p w:rsidR="008A24A4" w:rsidRPr="00754A58" w:rsidRDefault="008A24A4" w:rsidP="008A24A4">
      <w:pPr>
        <w:pStyle w:val="a3"/>
        <w:spacing w:line="242" w:lineRule="auto"/>
        <w:ind w:right="110"/>
        <w:rPr>
          <w:lang w:val="ru-RU"/>
        </w:rPr>
      </w:pPr>
      <w:r w:rsidRPr="00754A58">
        <w:rPr>
          <w:lang w:val="ru-RU"/>
        </w:rPr>
        <w:t>Создается, по крайней мере, два вида каталогов, один из которых алфавитный, а другой, группирующий литературу по содержанию, – систематический, или предметный.</w:t>
      </w:r>
    </w:p>
    <w:p w:rsidR="008A24A4" w:rsidRPr="00754A58" w:rsidRDefault="008A24A4" w:rsidP="008A24A4">
      <w:pPr>
        <w:pStyle w:val="a3"/>
        <w:ind w:right="110"/>
        <w:rPr>
          <w:lang w:val="ru-RU"/>
        </w:rPr>
      </w:pPr>
      <w:r w:rsidRPr="00754A58">
        <w:rPr>
          <w:lang w:val="ru-RU"/>
        </w:rPr>
        <w:t>Чтобы правильно пользоваться каталогами, совершенно необходимо знать общие принципы их построения. Кроме того, надо постараться разобраться в их системе в той библиотеке, в которой предстоит работать. В общем, составленные по единой схеме, все они, тем не менее, имеют свои особенности.</w:t>
      </w:r>
    </w:p>
    <w:p w:rsidR="008A24A4" w:rsidRPr="00754A58" w:rsidRDefault="008A24A4" w:rsidP="008A24A4">
      <w:pPr>
        <w:pStyle w:val="a3"/>
        <w:ind w:right="102"/>
        <w:rPr>
          <w:lang w:val="ru-RU"/>
        </w:rPr>
      </w:pPr>
      <w:r w:rsidRPr="00754A58">
        <w:rPr>
          <w:lang w:val="ru-RU"/>
        </w:rPr>
        <w:t xml:space="preserve">Алфавитный каталог. Ведущее место в системе каталогов занимает </w:t>
      </w:r>
      <w:proofErr w:type="gramStart"/>
      <w:r w:rsidRPr="00754A58">
        <w:rPr>
          <w:lang w:val="ru-RU"/>
        </w:rPr>
        <w:t>-а</w:t>
      </w:r>
      <w:proofErr w:type="gramEnd"/>
      <w:r w:rsidRPr="00754A58">
        <w:rPr>
          <w:lang w:val="ru-RU"/>
        </w:rPr>
        <w:t xml:space="preserve">лфавитный. По нему можно установить, какие произведения того или иного автора имеются в библиотеке, и наличие в ней определенной книги, автор или название которой известны. Карточки алфавитного каталога расставлены по первому слову библиографического описания книги: фамилии автора или названию книги, не имеющей автора. </w:t>
      </w:r>
      <w:proofErr w:type="gramStart"/>
      <w:r w:rsidRPr="00754A58">
        <w:rPr>
          <w:lang w:val="ru-RU"/>
        </w:rPr>
        <w:t>Если первые слова совпадают, карточки расставляются по второму слову, при совпадении вторых слов – по третьему и т. д. В тех случаях, когда первое совпадающее слово относится к разным типам книжного описания, на первое место ставятся описания под индивидуальным автором, затем – под коллективным, а после этого под заглавием.</w:t>
      </w:r>
      <w:proofErr w:type="gramEnd"/>
    </w:p>
    <w:p w:rsidR="008A24A4" w:rsidRPr="00754A58" w:rsidRDefault="008A24A4" w:rsidP="008A24A4">
      <w:pPr>
        <w:pStyle w:val="a3"/>
        <w:ind w:right="111"/>
        <w:rPr>
          <w:lang w:val="ru-RU"/>
        </w:rPr>
      </w:pPr>
      <w:r w:rsidRPr="00754A58">
        <w:rPr>
          <w:lang w:val="ru-RU"/>
        </w:rPr>
        <w:t xml:space="preserve">Карточки авторов-однофамильцев расставляются по алфавиту </w:t>
      </w:r>
      <w:r w:rsidRPr="00754A58">
        <w:rPr>
          <w:spacing w:val="2"/>
          <w:lang w:val="ru-RU"/>
        </w:rPr>
        <w:t xml:space="preserve">их </w:t>
      </w:r>
      <w:r w:rsidRPr="00754A58">
        <w:rPr>
          <w:lang w:val="ru-RU"/>
        </w:rPr>
        <w:t xml:space="preserve">инициалов. При этом сначала </w:t>
      </w:r>
      <w:r w:rsidRPr="00754A58">
        <w:rPr>
          <w:spacing w:val="-4"/>
          <w:lang w:val="ru-RU"/>
        </w:rPr>
        <w:t xml:space="preserve">идут </w:t>
      </w:r>
      <w:r w:rsidRPr="00754A58">
        <w:rPr>
          <w:lang w:val="ru-RU"/>
        </w:rPr>
        <w:t xml:space="preserve">карточки без инициалов, затем с одним или двумя инициалами, а потом с именем и отчеством. </w:t>
      </w:r>
      <w:r w:rsidRPr="00754A58">
        <w:rPr>
          <w:spacing w:val="-3"/>
          <w:lang w:val="ru-RU"/>
        </w:rPr>
        <w:t xml:space="preserve">По </w:t>
      </w:r>
      <w:r w:rsidRPr="00754A58">
        <w:rPr>
          <w:lang w:val="ru-RU"/>
        </w:rPr>
        <w:t>определенной схеме идет расстановка различных произведений одного автора: на первом месте</w:t>
      </w:r>
      <w:r w:rsidRPr="00754A58">
        <w:rPr>
          <w:spacing w:val="15"/>
          <w:lang w:val="ru-RU"/>
        </w:rPr>
        <w:t xml:space="preserve"> </w:t>
      </w:r>
      <w:r w:rsidRPr="00754A58">
        <w:rPr>
          <w:lang w:val="ru-RU"/>
        </w:rPr>
        <w:t>– описания полного собрания сочинений, после них –</w:t>
      </w:r>
    </w:p>
    <w:p w:rsidR="008A24A4" w:rsidRPr="00754A58" w:rsidRDefault="008A24A4" w:rsidP="008A24A4">
      <w:pPr>
        <w:rPr>
          <w:lang w:val="ru-RU"/>
        </w:rPr>
        <w:sectPr w:rsidR="008A24A4" w:rsidRPr="00754A58">
          <w:pgSz w:w="11910" w:h="16840"/>
          <w:pgMar w:top="1040" w:right="1020" w:bottom="280" w:left="1020" w:header="569" w:footer="0" w:gutter="0"/>
          <w:cols w:space="720"/>
        </w:sectPr>
      </w:pPr>
    </w:p>
    <w:p w:rsidR="008A24A4" w:rsidRPr="00754A58" w:rsidRDefault="008A24A4" w:rsidP="008A24A4">
      <w:pPr>
        <w:pStyle w:val="a3"/>
        <w:spacing w:before="85" w:line="242" w:lineRule="auto"/>
        <w:ind w:right="115" w:firstLine="0"/>
        <w:rPr>
          <w:lang w:val="ru-RU"/>
        </w:rPr>
      </w:pPr>
      <w:r w:rsidRPr="00754A58">
        <w:rPr>
          <w:lang w:val="ru-RU"/>
        </w:rPr>
        <w:lastRenderedPageBreak/>
        <w:t xml:space="preserve">собрания сочинений, затем сочинения, избранные произведения, избранные сочинения и </w:t>
      </w:r>
      <w:r w:rsidRPr="00754A58">
        <w:rPr>
          <w:spacing w:val="-3"/>
          <w:lang w:val="ru-RU"/>
        </w:rPr>
        <w:t xml:space="preserve">уже </w:t>
      </w:r>
      <w:r w:rsidRPr="00754A58">
        <w:rPr>
          <w:lang w:val="ru-RU"/>
        </w:rPr>
        <w:t>после них отдельные произведения по алфавиту</w:t>
      </w:r>
      <w:r w:rsidRPr="00754A58">
        <w:rPr>
          <w:spacing w:val="-13"/>
          <w:lang w:val="ru-RU"/>
        </w:rPr>
        <w:t xml:space="preserve"> </w:t>
      </w:r>
      <w:r w:rsidRPr="00754A58">
        <w:rPr>
          <w:lang w:val="ru-RU"/>
        </w:rPr>
        <w:t>названий.</w:t>
      </w:r>
    </w:p>
    <w:p w:rsidR="008A24A4" w:rsidRPr="00754A58" w:rsidRDefault="008A24A4" w:rsidP="008A24A4">
      <w:pPr>
        <w:pStyle w:val="a3"/>
        <w:spacing w:line="242" w:lineRule="auto"/>
        <w:ind w:right="113"/>
        <w:rPr>
          <w:lang w:val="ru-RU"/>
        </w:rPr>
      </w:pPr>
      <w:r w:rsidRPr="00754A58">
        <w:rPr>
          <w:lang w:val="ru-RU"/>
        </w:rPr>
        <w:t>На разделителях алфавитного каталога указываются буквы алфавита, фамилии наиболее известных авторов и наименования</w:t>
      </w:r>
      <w:r w:rsidRPr="00754A58">
        <w:rPr>
          <w:spacing w:val="-6"/>
          <w:lang w:val="ru-RU"/>
        </w:rPr>
        <w:t xml:space="preserve"> </w:t>
      </w:r>
      <w:r w:rsidRPr="00754A58">
        <w:rPr>
          <w:lang w:val="ru-RU"/>
        </w:rPr>
        <w:t>учреждений.</w:t>
      </w:r>
    </w:p>
    <w:p w:rsidR="008A24A4" w:rsidRPr="00754A58" w:rsidRDefault="008A24A4" w:rsidP="008A24A4">
      <w:pPr>
        <w:pStyle w:val="a3"/>
        <w:ind w:right="112"/>
        <w:rPr>
          <w:lang w:val="ru-RU"/>
        </w:rPr>
      </w:pPr>
      <w:r w:rsidRPr="00754A58">
        <w:rPr>
          <w:lang w:val="ru-RU"/>
        </w:rPr>
        <w:t>Систематический каталог. Карточки здесь сгруппированы в логическом порядке по отдельным отраслям знаний. С его помощью можно выяснить, по каким отраслям знаний и какие именно произведения имеются в библиотеке, подобрать нужную литературу, а также установить</w:t>
      </w:r>
    </w:p>
    <w:p w:rsidR="008A24A4" w:rsidRPr="00754A58" w:rsidRDefault="008A24A4" w:rsidP="008A24A4">
      <w:pPr>
        <w:pStyle w:val="a3"/>
        <w:ind w:firstLine="0"/>
        <w:rPr>
          <w:lang w:val="ru-RU"/>
        </w:rPr>
      </w:pPr>
      <w:r w:rsidRPr="00754A58">
        <w:rPr>
          <w:lang w:val="ru-RU"/>
        </w:rPr>
        <w:t>автора и название книги, если известно ее содержание.</w:t>
      </w:r>
    </w:p>
    <w:p w:rsidR="008A24A4" w:rsidRPr="00754A58" w:rsidRDefault="008A24A4" w:rsidP="008A24A4">
      <w:pPr>
        <w:pStyle w:val="a3"/>
        <w:tabs>
          <w:tab w:val="left" w:pos="4903"/>
          <w:tab w:val="left" w:pos="6821"/>
          <w:tab w:val="left" w:pos="9022"/>
        </w:tabs>
        <w:ind w:right="115"/>
        <w:rPr>
          <w:lang w:val="ru-RU"/>
        </w:rPr>
      </w:pPr>
      <w:r w:rsidRPr="00754A58">
        <w:rPr>
          <w:lang w:val="ru-RU"/>
        </w:rPr>
        <w:t>Последовательность расположения карточек систематического каталога всегда соответствует определенной библиографической классификации. В стране используются две такие</w:t>
      </w:r>
      <w:r w:rsidRPr="00754A58">
        <w:rPr>
          <w:spacing w:val="59"/>
          <w:lang w:val="ru-RU"/>
        </w:rPr>
        <w:t xml:space="preserve"> </w:t>
      </w:r>
      <w:proofErr w:type="spellStart"/>
      <w:r w:rsidRPr="00754A58">
        <w:rPr>
          <w:lang w:val="ru-RU"/>
        </w:rPr>
        <w:t>классификации</w:t>
      </w:r>
      <w:proofErr w:type="gramStart"/>
      <w:r w:rsidRPr="00754A58">
        <w:rPr>
          <w:lang w:val="ru-RU"/>
        </w:rPr>
        <w:t>:У</w:t>
      </w:r>
      <w:proofErr w:type="gramEnd"/>
      <w:r w:rsidRPr="00754A58">
        <w:rPr>
          <w:lang w:val="ru-RU"/>
        </w:rPr>
        <w:t>ниверсальная</w:t>
      </w:r>
      <w:proofErr w:type="spellEnd"/>
      <w:r w:rsidRPr="00754A58">
        <w:rPr>
          <w:lang w:val="ru-RU"/>
        </w:rPr>
        <w:tab/>
        <w:t>десятичная</w:t>
      </w:r>
      <w:r w:rsidRPr="00754A58">
        <w:rPr>
          <w:lang w:val="ru-RU"/>
        </w:rPr>
        <w:tab/>
        <w:t>классификация</w:t>
      </w:r>
      <w:r w:rsidRPr="00754A58">
        <w:rPr>
          <w:lang w:val="ru-RU"/>
        </w:rPr>
        <w:tab/>
        <w:t>(УДК); Библиотечно-библиографическая классификация</w:t>
      </w:r>
      <w:r w:rsidRPr="00754A58">
        <w:rPr>
          <w:spacing w:val="3"/>
          <w:lang w:val="ru-RU"/>
        </w:rPr>
        <w:t xml:space="preserve"> </w:t>
      </w:r>
      <w:r w:rsidRPr="00754A58">
        <w:rPr>
          <w:lang w:val="ru-RU"/>
        </w:rPr>
        <w:t>(ББК).</w:t>
      </w:r>
    </w:p>
    <w:p w:rsidR="008A24A4" w:rsidRPr="00754A58" w:rsidRDefault="008A24A4" w:rsidP="008A24A4">
      <w:pPr>
        <w:pStyle w:val="a3"/>
        <w:spacing w:line="237" w:lineRule="auto"/>
        <w:ind w:right="115"/>
        <w:rPr>
          <w:lang w:val="ru-RU"/>
        </w:rPr>
      </w:pPr>
      <w:r w:rsidRPr="00754A58">
        <w:rPr>
          <w:lang w:val="ru-RU"/>
        </w:rPr>
        <w:t>Для того чтобы осмысленно пользоваться систематическими каталогами, нужно иметь представление о принципах построения этих классификаций.</w:t>
      </w:r>
    </w:p>
    <w:p w:rsidR="008A24A4" w:rsidRPr="00754A58" w:rsidRDefault="008A24A4" w:rsidP="008A24A4">
      <w:pPr>
        <w:pStyle w:val="a3"/>
        <w:spacing w:line="275" w:lineRule="exact"/>
        <w:ind w:left="823" w:firstLine="0"/>
        <w:rPr>
          <w:lang w:val="ru-RU"/>
        </w:rPr>
      </w:pPr>
      <w:r w:rsidRPr="00754A58">
        <w:rPr>
          <w:lang w:val="ru-RU"/>
        </w:rPr>
        <w:t>Универсальная десятичная классификация (УДК).</w:t>
      </w:r>
    </w:p>
    <w:p w:rsidR="008A24A4" w:rsidRPr="00754A58" w:rsidRDefault="008A24A4" w:rsidP="008A24A4">
      <w:pPr>
        <w:pStyle w:val="a3"/>
        <w:ind w:right="108"/>
        <w:rPr>
          <w:lang w:val="ru-RU"/>
        </w:rPr>
      </w:pPr>
      <w:proofErr w:type="gramStart"/>
      <w:r w:rsidRPr="00754A58">
        <w:rPr>
          <w:lang w:val="ru-RU"/>
        </w:rPr>
        <w:t>В основу этой международной классификации положен десятичный принцип, в соответствии с которым вся совокупность знаний и направлений деятельности условно разделена в таблицах УДК на десять отделов, каждый из которых подразделяется на десять подотделов, те в свою очередь на десять подразделений и т. д. При этом каждое понятие получает свой цифровой индекс.</w:t>
      </w:r>
      <w:proofErr w:type="gramEnd"/>
      <w:r w:rsidRPr="00754A58">
        <w:rPr>
          <w:lang w:val="ru-RU"/>
        </w:rPr>
        <w:t xml:space="preserve"> Теоретически такое деление можно производить бесконечно, образовывая индексы для более узких вопросов.</w:t>
      </w:r>
    </w:p>
    <w:p w:rsidR="008A24A4" w:rsidRPr="00754A58" w:rsidRDefault="008A24A4" w:rsidP="008A24A4">
      <w:pPr>
        <w:pStyle w:val="a3"/>
        <w:ind w:right="102"/>
        <w:rPr>
          <w:lang w:val="ru-RU"/>
        </w:rPr>
      </w:pPr>
      <w:r w:rsidRPr="00754A58">
        <w:rPr>
          <w:lang w:val="ru-RU"/>
        </w:rPr>
        <w:t xml:space="preserve">Индексы, составленные по основным таблицам УДК, называются простыми. Для удобства произношения каждые три цифры в них, считая слева, отделяются </w:t>
      </w:r>
      <w:proofErr w:type="gramStart"/>
      <w:r w:rsidRPr="00754A58">
        <w:rPr>
          <w:lang w:val="ru-RU"/>
        </w:rPr>
        <w:t>от</w:t>
      </w:r>
      <w:proofErr w:type="gramEnd"/>
      <w:r w:rsidRPr="00754A58">
        <w:rPr>
          <w:lang w:val="ru-RU"/>
        </w:rPr>
        <w:t xml:space="preserve"> последующих точкой (например, 533.76).</w:t>
      </w:r>
    </w:p>
    <w:p w:rsidR="008A24A4" w:rsidRPr="00754A58" w:rsidRDefault="008A24A4" w:rsidP="008A24A4">
      <w:pPr>
        <w:pStyle w:val="a3"/>
        <w:spacing w:line="275" w:lineRule="exact"/>
        <w:ind w:left="823" w:firstLine="0"/>
        <w:rPr>
          <w:lang w:val="ru-RU"/>
        </w:rPr>
      </w:pPr>
      <w:r w:rsidRPr="00754A58">
        <w:rPr>
          <w:lang w:val="ru-RU"/>
        </w:rPr>
        <w:t>Помимо основных таблиц в УДК имеется еще некоторое количество</w:t>
      </w:r>
    </w:p>
    <w:p w:rsidR="008A24A4" w:rsidRPr="00754A58" w:rsidRDefault="008A24A4" w:rsidP="008A24A4">
      <w:pPr>
        <w:pStyle w:val="a3"/>
        <w:spacing w:line="242" w:lineRule="auto"/>
        <w:ind w:right="114" w:firstLine="0"/>
        <w:rPr>
          <w:lang w:val="ru-RU"/>
        </w:rPr>
      </w:pPr>
      <w:r w:rsidRPr="00754A58">
        <w:rPr>
          <w:lang w:val="ru-RU"/>
        </w:rPr>
        <w:t>«</w:t>
      </w:r>
      <w:proofErr w:type="spellStart"/>
      <w:r w:rsidRPr="00754A58">
        <w:rPr>
          <w:lang w:val="ru-RU"/>
        </w:rPr>
        <w:t>Таблицопределителей</w:t>
      </w:r>
      <w:proofErr w:type="spellEnd"/>
      <w:r w:rsidRPr="00754A58">
        <w:rPr>
          <w:lang w:val="ru-RU"/>
        </w:rPr>
        <w:t>», содержащих понятия, необходимые для индексирования произведений по их дополнительным</w:t>
      </w:r>
      <w:r w:rsidRPr="00754A58">
        <w:rPr>
          <w:spacing w:val="-2"/>
          <w:lang w:val="ru-RU"/>
        </w:rPr>
        <w:t xml:space="preserve"> </w:t>
      </w:r>
      <w:r w:rsidRPr="00754A58">
        <w:rPr>
          <w:lang w:val="ru-RU"/>
        </w:rPr>
        <w:t>признакам.</w:t>
      </w:r>
    </w:p>
    <w:p w:rsidR="008A24A4" w:rsidRPr="00754A58" w:rsidRDefault="008A24A4" w:rsidP="008A24A4">
      <w:pPr>
        <w:pStyle w:val="a3"/>
        <w:spacing w:line="242" w:lineRule="auto"/>
        <w:ind w:right="114"/>
        <w:rPr>
          <w:lang w:val="ru-RU"/>
        </w:rPr>
      </w:pPr>
      <w:r w:rsidRPr="00754A58">
        <w:rPr>
          <w:lang w:val="ru-RU"/>
        </w:rPr>
        <w:t>Каждый из этих признаков, выраженный соответствующей цифрой, имеет свой особый символ для его выделения в общем</w:t>
      </w:r>
      <w:r w:rsidRPr="00754A58">
        <w:rPr>
          <w:spacing w:val="-7"/>
          <w:lang w:val="ru-RU"/>
        </w:rPr>
        <w:t xml:space="preserve"> </w:t>
      </w:r>
      <w:r w:rsidRPr="00754A58">
        <w:rPr>
          <w:spacing w:val="-3"/>
          <w:lang w:val="ru-RU"/>
        </w:rPr>
        <w:t>ряду.</w:t>
      </w:r>
    </w:p>
    <w:p w:rsidR="008A24A4" w:rsidRPr="00754A58" w:rsidRDefault="008A24A4" w:rsidP="008A24A4">
      <w:pPr>
        <w:pStyle w:val="a3"/>
        <w:ind w:right="116"/>
        <w:rPr>
          <w:lang w:val="ru-RU"/>
        </w:rPr>
      </w:pPr>
      <w:r w:rsidRPr="00754A58">
        <w:rPr>
          <w:lang w:val="ru-RU"/>
        </w:rPr>
        <w:t>Универсальная десятичная система служит основой для библиографических и реферативных изданий по естественным наукам и технике для организации систематических каталогов научно-технических библиотек. Не предусматривается ее применение в каталогах универсальных библиотек и библиотек гуманитарного профиля.</w:t>
      </w:r>
    </w:p>
    <w:p w:rsidR="008A24A4" w:rsidRPr="00754A58" w:rsidRDefault="008A24A4" w:rsidP="008A24A4">
      <w:pPr>
        <w:pStyle w:val="a3"/>
        <w:ind w:left="823" w:firstLine="0"/>
        <w:rPr>
          <w:lang w:val="ru-RU"/>
        </w:rPr>
      </w:pPr>
      <w:r w:rsidRPr="00754A58">
        <w:rPr>
          <w:lang w:val="ru-RU"/>
        </w:rPr>
        <w:t>Организация систематического каталога.</w:t>
      </w:r>
    </w:p>
    <w:p w:rsidR="008A24A4" w:rsidRPr="00754A58" w:rsidRDefault="008A24A4" w:rsidP="008A24A4">
      <w:pPr>
        <w:pStyle w:val="a3"/>
        <w:ind w:right="109"/>
        <w:rPr>
          <w:lang w:val="ru-RU"/>
        </w:rPr>
      </w:pPr>
      <w:r w:rsidRPr="00754A58">
        <w:rPr>
          <w:lang w:val="ru-RU"/>
        </w:rPr>
        <w:t>Принятая в данном каталоге классификационная система отражается с помощью карточек-разделителей, на выступах которых пишутся индексы и названия отделов, подотделов и рубрик от общих понятий к частным в порядке детализации того или иного раздела классификации. На поле карточки-разделителя пишется перечень делений, раскрывающих содержание данного индекса.</w:t>
      </w:r>
    </w:p>
    <w:p w:rsidR="008A24A4" w:rsidRPr="00754A58" w:rsidRDefault="008A24A4" w:rsidP="008A24A4">
      <w:pPr>
        <w:pStyle w:val="a3"/>
        <w:ind w:right="114"/>
        <w:rPr>
          <w:lang w:val="ru-RU"/>
        </w:rPr>
      </w:pPr>
      <w:r w:rsidRPr="00754A58">
        <w:rPr>
          <w:lang w:val="ru-RU"/>
        </w:rPr>
        <w:t>Внутри каждой рубрики карточки могут быть расставлены либо по алфавиту фамилий авторов, либо по году издания книги. В последнем случае обычно применяется обратнохронологическая расстановка, при которой впереди стоят книги, вышедшие в более поздние сроки.</w:t>
      </w:r>
    </w:p>
    <w:p w:rsidR="008A24A4" w:rsidRPr="00754A58" w:rsidRDefault="008A24A4" w:rsidP="008A24A4">
      <w:pPr>
        <w:pStyle w:val="a3"/>
        <w:ind w:right="110"/>
        <w:rPr>
          <w:lang w:val="ru-RU"/>
        </w:rPr>
      </w:pPr>
      <w:r w:rsidRPr="00754A58">
        <w:rPr>
          <w:lang w:val="ru-RU"/>
        </w:rPr>
        <w:t>Справочный аппарат систематического каталога включает в себя ссылочные, отсылочные и справочные карточки и алфавитно-предметный указатель. Ссылочные карточки указывают на то, где еще находится литература по близкому или смежному вопросу. Обозначаются они словами «см. также» и пишутся на разделителе того индекса, к которому относятся. Отсылочные карточки («см</w:t>
      </w:r>
      <w:proofErr w:type="gramStart"/>
      <w:r w:rsidRPr="00754A58">
        <w:rPr>
          <w:lang w:val="ru-RU"/>
        </w:rPr>
        <w:t>.»</w:t>
      </w:r>
      <w:proofErr w:type="gramEnd"/>
      <w:r w:rsidRPr="00754A58">
        <w:rPr>
          <w:lang w:val="ru-RU"/>
        </w:rPr>
        <w:t>)указывают, в каком отделе находится литература по искомому вопросу.</w:t>
      </w:r>
    </w:p>
    <w:p w:rsidR="008A24A4" w:rsidRPr="00754A58" w:rsidRDefault="008A24A4" w:rsidP="008A24A4">
      <w:pPr>
        <w:pStyle w:val="a3"/>
        <w:ind w:left="823" w:firstLine="0"/>
        <w:rPr>
          <w:lang w:val="ru-RU"/>
        </w:rPr>
      </w:pPr>
      <w:r w:rsidRPr="00754A58">
        <w:rPr>
          <w:lang w:val="ru-RU"/>
        </w:rPr>
        <w:t>Предметный каталог.</w:t>
      </w:r>
    </w:p>
    <w:p w:rsidR="008A24A4" w:rsidRPr="00754A58" w:rsidRDefault="008A24A4" w:rsidP="008A24A4">
      <w:pPr>
        <w:rPr>
          <w:lang w:val="ru-RU"/>
        </w:rPr>
        <w:sectPr w:rsidR="008A24A4" w:rsidRPr="00754A58">
          <w:pgSz w:w="11910" w:h="16840"/>
          <w:pgMar w:top="1040" w:right="1020" w:bottom="280" w:left="1020" w:header="569" w:footer="0" w:gutter="0"/>
          <w:cols w:space="720"/>
        </w:sectPr>
      </w:pPr>
    </w:p>
    <w:p w:rsidR="008A24A4" w:rsidRPr="00754A58" w:rsidRDefault="008A24A4" w:rsidP="008A24A4">
      <w:pPr>
        <w:pStyle w:val="a3"/>
        <w:spacing w:before="85"/>
        <w:ind w:right="106"/>
        <w:rPr>
          <w:lang w:val="ru-RU"/>
        </w:rPr>
      </w:pPr>
      <w:r w:rsidRPr="00754A58">
        <w:rPr>
          <w:lang w:val="ru-RU"/>
        </w:rPr>
        <w:lastRenderedPageBreak/>
        <w:t>Задачей этого каталога, так же как и систематического, является группировка литературы по ее содержанию. Однако в отличие от систематического каталога литература по тому или иному вопросу в нем объединена едиными рубриками вне зависимости от того,  с каких позиций они изложены. Поэтому в предметном каталоге в одном месте находятся материалы, которые в систематическом каталоге были бы разбросаны по различным ящикам. Рубрикация предметных каталогов производится в соответствии с «рубрикаторами», имеющимися по всем отраслям знаний.</w:t>
      </w:r>
    </w:p>
    <w:p w:rsidR="008A24A4" w:rsidRPr="00754A58" w:rsidRDefault="008A24A4" w:rsidP="008A24A4">
      <w:pPr>
        <w:pStyle w:val="a3"/>
        <w:spacing w:before="3"/>
        <w:ind w:right="112"/>
        <w:rPr>
          <w:lang w:val="ru-RU"/>
        </w:rPr>
      </w:pPr>
      <w:r w:rsidRPr="00754A58">
        <w:rPr>
          <w:lang w:val="ru-RU"/>
        </w:rPr>
        <w:t xml:space="preserve">Каждый вопрос, выделенный в виде рубрики, в предметном каталоге получает словесную формулировку, составленную таким образом, чтобы основное понятие определялось первым </w:t>
      </w:r>
      <w:proofErr w:type="spellStart"/>
      <w:r w:rsidRPr="00754A58">
        <w:rPr>
          <w:lang w:val="ru-RU"/>
        </w:rPr>
        <w:t>словом</w:t>
      </w:r>
      <w:proofErr w:type="gramStart"/>
      <w:r w:rsidRPr="00754A58">
        <w:rPr>
          <w:lang w:val="ru-RU"/>
        </w:rPr>
        <w:t>.С</w:t>
      </w:r>
      <w:proofErr w:type="gramEnd"/>
      <w:r w:rsidRPr="00754A58">
        <w:rPr>
          <w:lang w:val="ru-RU"/>
        </w:rPr>
        <w:t>тепень</w:t>
      </w:r>
      <w:proofErr w:type="spellEnd"/>
      <w:r w:rsidRPr="00754A58">
        <w:rPr>
          <w:lang w:val="ru-RU"/>
        </w:rPr>
        <w:t xml:space="preserve"> детализации рубрик зависит от количества литературы по данному вопросу и ее значимости. Если в пределах рубрики собирается большое количество работ, то для удобства </w:t>
      </w:r>
      <w:proofErr w:type="spellStart"/>
      <w:r w:rsidRPr="00754A58">
        <w:rPr>
          <w:lang w:val="ru-RU"/>
        </w:rPr>
        <w:t>пользованиякаталогом</w:t>
      </w:r>
      <w:proofErr w:type="spellEnd"/>
      <w:r w:rsidRPr="00754A58">
        <w:rPr>
          <w:lang w:val="ru-RU"/>
        </w:rPr>
        <w:t xml:space="preserve"> вводятся новые подрубрики, разбивающие литературу по дополнительным признакам.</w:t>
      </w:r>
    </w:p>
    <w:p w:rsidR="008A24A4" w:rsidRPr="00754A58" w:rsidRDefault="008A24A4" w:rsidP="008A24A4">
      <w:pPr>
        <w:pStyle w:val="a3"/>
        <w:ind w:right="110"/>
        <w:rPr>
          <w:lang w:val="ru-RU"/>
        </w:rPr>
      </w:pPr>
      <w:r w:rsidRPr="00754A58">
        <w:rPr>
          <w:lang w:val="ru-RU"/>
        </w:rPr>
        <w:t>Рубрики предметного каталога расставлены, как правило, в порядке алфавита первых слов, поэтому в одном алфавитном ряду оказываются предметы, логически между собой не связанные.</w:t>
      </w:r>
    </w:p>
    <w:p w:rsidR="008A24A4" w:rsidRPr="00754A58" w:rsidRDefault="008A24A4" w:rsidP="008A24A4">
      <w:pPr>
        <w:pStyle w:val="a3"/>
        <w:ind w:right="103"/>
        <w:rPr>
          <w:lang w:val="ru-RU"/>
        </w:rPr>
      </w:pPr>
      <w:r w:rsidRPr="00754A58">
        <w:rPr>
          <w:lang w:val="ru-RU"/>
        </w:rPr>
        <w:t xml:space="preserve">Вследствие этого в предметном каталоге особое значение приобретает </w:t>
      </w:r>
      <w:proofErr w:type="spellStart"/>
      <w:r w:rsidRPr="00754A58">
        <w:rPr>
          <w:lang w:val="ru-RU"/>
        </w:rPr>
        <w:t>ссылочн</w:t>
      </w:r>
      <w:proofErr w:type="gramStart"/>
      <w:r w:rsidRPr="00754A58">
        <w:rPr>
          <w:lang w:val="ru-RU"/>
        </w:rPr>
        <w:t>о</w:t>
      </w:r>
      <w:proofErr w:type="spellEnd"/>
      <w:r w:rsidRPr="00754A58">
        <w:rPr>
          <w:lang w:val="ru-RU"/>
        </w:rPr>
        <w:t>-</w:t>
      </w:r>
      <w:proofErr w:type="gramEnd"/>
      <w:r w:rsidRPr="00754A58">
        <w:rPr>
          <w:lang w:val="ru-RU"/>
        </w:rPr>
        <w:t xml:space="preserve"> справочный аппарат. Он состоит здесь из тех же элементов, что и справочный аппарат систематического каталога: ссылочных, отсылочных и справочных карточек.</w:t>
      </w:r>
    </w:p>
    <w:p w:rsidR="008A24A4" w:rsidRPr="00754A58" w:rsidRDefault="008A24A4" w:rsidP="008A24A4">
      <w:pPr>
        <w:pStyle w:val="a3"/>
        <w:spacing w:before="1" w:line="275" w:lineRule="exact"/>
        <w:ind w:left="823" w:firstLine="0"/>
        <w:rPr>
          <w:lang w:val="ru-RU"/>
        </w:rPr>
      </w:pPr>
      <w:r w:rsidRPr="00754A58">
        <w:rPr>
          <w:lang w:val="ru-RU"/>
        </w:rPr>
        <w:t>Вспомогательные каталоги и картотеки.</w:t>
      </w:r>
    </w:p>
    <w:p w:rsidR="008A24A4" w:rsidRPr="00754A58" w:rsidRDefault="008A24A4" w:rsidP="008A24A4">
      <w:pPr>
        <w:pStyle w:val="a3"/>
        <w:ind w:right="115"/>
        <w:rPr>
          <w:lang w:val="ru-RU"/>
        </w:rPr>
      </w:pPr>
      <w:r w:rsidRPr="00754A58">
        <w:rPr>
          <w:lang w:val="ru-RU"/>
        </w:rPr>
        <w:t>Их структура, как документальных, так и фактических, может быть самой различной. Никаких единых требований по поводу того, как они должны быть построены, не существует. Это следует учитывать, приступая к работе с</w:t>
      </w:r>
      <w:r w:rsidRPr="00754A58">
        <w:rPr>
          <w:spacing w:val="18"/>
          <w:lang w:val="ru-RU"/>
        </w:rPr>
        <w:t xml:space="preserve"> </w:t>
      </w:r>
      <w:r w:rsidRPr="00754A58">
        <w:rPr>
          <w:lang w:val="ru-RU"/>
        </w:rPr>
        <w:t>ними.</w:t>
      </w:r>
    </w:p>
    <w:p w:rsidR="008A24A4" w:rsidRPr="00754A58" w:rsidRDefault="008A24A4" w:rsidP="008A24A4">
      <w:pPr>
        <w:pStyle w:val="a3"/>
        <w:spacing w:before="2" w:line="275" w:lineRule="exact"/>
        <w:ind w:left="823" w:firstLine="0"/>
        <w:rPr>
          <w:lang w:val="ru-RU"/>
        </w:rPr>
      </w:pPr>
      <w:r w:rsidRPr="00754A58">
        <w:rPr>
          <w:lang w:val="ru-RU"/>
        </w:rPr>
        <w:t>Библиографические указатели</w:t>
      </w:r>
    </w:p>
    <w:p w:rsidR="008A24A4" w:rsidRPr="00754A58" w:rsidRDefault="008A24A4" w:rsidP="008A24A4">
      <w:pPr>
        <w:pStyle w:val="a3"/>
        <w:ind w:right="113"/>
        <w:rPr>
          <w:lang w:val="ru-RU"/>
        </w:rPr>
      </w:pPr>
      <w:r w:rsidRPr="00754A58">
        <w:rPr>
          <w:lang w:val="ru-RU"/>
        </w:rPr>
        <w:t>Рост научной и технической литературы делает очень важной проблему «ключа» к ней. Таким ключом служат библиографические указатели – перечни литературы, составленные по тому или иному принципу. Библиография растет сейчас такими же быстрыми темпами, как и объем печатной продукции. Только в нашей стране ежегодно выпускаются тысячи названий различных библиографий и ряд специальных периодических изданий библиографического характера.</w:t>
      </w:r>
    </w:p>
    <w:p w:rsidR="008A24A4" w:rsidRPr="00754A58" w:rsidRDefault="008A24A4" w:rsidP="008A24A4">
      <w:pPr>
        <w:pStyle w:val="a3"/>
        <w:ind w:right="108"/>
        <w:rPr>
          <w:lang w:val="ru-RU"/>
        </w:rPr>
      </w:pPr>
      <w:r w:rsidRPr="00754A58">
        <w:rPr>
          <w:lang w:val="ru-RU"/>
        </w:rPr>
        <w:t xml:space="preserve">Подготовкой различного рода библиографических изданий занимаются многие организации: книжная палата, крупные библиотеки, институты научно-технической информации, многие научные учреждения и учебные заведения. Помимо тех библиографических указателей, которые выпускаются в виде отдельных изданий, библиография в той или иной форме присутствует в большинстве книг и статей. Все </w:t>
      </w:r>
      <w:r w:rsidRPr="00754A58">
        <w:rPr>
          <w:spacing w:val="-3"/>
          <w:lang w:val="ru-RU"/>
        </w:rPr>
        <w:t>это</w:t>
      </w:r>
      <w:r w:rsidRPr="00754A58">
        <w:rPr>
          <w:spacing w:val="54"/>
          <w:lang w:val="ru-RU"/>
        </w:rPr>
        <w:t xml:space="preserve"> </w:t>
      </w:r>
      <w:r w:rsidRPr="00754A58">
        <w:rPr>
          <w:lang w:val="ru-RU"/>
        </w:rPr>
        <w:t>определяет исключительное многообразие библиографических указателей. Они могут быть самыми различными по своим задачам, содержанию и форме.</w:t>
      </w:r>
    </w:p>
    <w:p w:rsidR="008A24A4" w:rsidRPr="00754A58" w:rsidRDefault="008A24A4" w:rsidP="008A24A4">
      <w:pPr>
        <w:pStyle w:val="a3"/>
        <w:spacing w:before="2"/>
        <w:ind w:right="112"/>
        <w:rPr>
          <w:lang w:val="ru-RU"/>
        </w:rPr>
      </w:pPr>
      <w:r w:rsidRPr="00754A58">
        <w:rPr>
          <w:lang w:val="ru-RU"/>
        </w:rPr>
        <w:t xml:space="preserve">Многообразие библиографических источников делает обязательным для любого специалиста иметь представление </w:t>
      </w:r>
      <w:proofErr w:type="gramStart"/>
      <w:r w:rsidRPr="00754A58">
        <w:rPr>
          <w:lang w:val="ru-RU"/>
        </w:rPr>
        <w:t>о</w:t>
      </w:r>
      <w:proofErr w:type="gramEnd"/>
      <w:r w:rsidRPr="00754A58">
        <w:rPr>
          <w:lang w:val="ru-RU"/>
        </w:rPr>
        <w:t xml:space="preserve"> всех их видах, как специальных (отраслевых), так и общих. Здесь приводится характеристика только некоторых основных изданий текущей библиографии.</w:t>
      </w:r>
    </w:p>
    <w:p w:rsidR="008A24A4" w:rsidRPr="00754A58" w:rsidRDefault="008A24A4" w:rsidP="008A24A4">
      <w:pPr>
        <w:pStyle w:val="a3"/>
        <w:spacing w:before="1" w:line="275" w:lineRule="exact"/>
        <w:ind w:left="823" w:firstLine="0"/>
        <w:rPr>
          <w:lang w:val="ru-RU"/>
        </w:rPr>
      </w:pPr>
      <w:r w:rsidRPr="00754A58">
        <w:rPr>
          <w:lang w:val="ru-RU"/>
        </w:rPr>
        <w:t>Работа с книгой</w:t>
      </w:r>
    </w:p>
    <w:p w:rsidR="008A24A4" w:rsidRPr="00754A58" w:rsidRDefault="008A24A4" w:rsidP="008A24A4">
      <w:pPr>
        <w:pStyle w:val="a3"/>
        <w:ind w:right="105"/>
        <w:rPr>
          <w:lang w:val="ru-RU"/>
        </w:rPr>
      </w:pPr>
      <w:r w:rsidRPr="00754A58">
        <w:rPr>
          <w:lang w:val="ru-RU"/>
        </w:rPr>
        <w:t>Умение работать с книгой – это умение правильно оценить произведение, быстро разобраться в его структуре, взять и зафиксировать в удобной форме все, что в нем оказалось ценным и нужным.</w:t>
      </w:r>
    </w:p>
    <w:p w:rsidR="008A24A4" w:rsidRPr="00754A58" w:rsidRDefault="008A24A4" w:rsidP="008A24A4">
      <w:pPr>
        <w:pStyle w:val="a3"/>
        <w:spacing w:before="1"/>
        <w:ind w:right="107"/>
        <w:rPr>
          <w:lang w:val="ru-RU"/>
        </w:rPr>
      </w:pPr>
      <w:r w:rsidRPr="00754A58">
        <w:rPr>
          <w:lang w:val="ru-RU"/>
        </w:rPr>
        <w:t xml:space="preserve">Работа с книгой – процесс сложный. Обусловлено </w:t>
      </w:r>
      <w:proofErr w:type="gramStart"/>
      <w:r w:rsidRPr="00754A58">
        <w:rPr>
          <w:lang w:val="ru-RU"/>
        </w:rPr>
        <w:t>это</w:t>
      </w:r>
      <w:proofErr w:type="gramEnd"/>
      <w:r w:rsidRPr="00754A58">
        <w:rPr>
          <w:lang w:val="ru-RU"/>
        </w:rPr>
        <w:t xml:space="preserve"> прежде всего тем, что чтение научно-литературных произведений всегда связано с необходимостью усвоения каких-то новых понятий. Сложно это и потому, что практически каждая книга оригинальна по своей композиции и требуются определенные усилия, чтобы понять ход мысли автора.</w:t>
      </w:r>
    </w:p>
    <w:p w:rsidR="008A24A4" w:rsidRPr="00754A58" w:rsidRDefault="008A24A4" w:rsidP="008A24A4">
      <w:pPr>
        <w:pStyle w:val="a3"/>
        <w:spacing w:before="3" w:line="237" w:lineRule="auto"/>
        <w:ind w:right="102"/>
        <w:rPr>
          <w:lang w:val="ru-RU"/>
        </w:rPr>
      </w:pPr>
      <w:r w:rsidRPr="00754A58">
        <w:rPr>
          <w:lang w:val="ru-RU"/>
        </w:rPr>
        <w:t>Умением работать с литературой обладают далеко не все. Наиболее частые ошибки – отсутствие должной целенаправленности в чтении, недостаточное использование</w:t>
      </w:r>
    </w:p>
    <w:p w:rsidR="008A24A4" w:rsidRPr="00754A58" w:rsidRDefault="008A24A4" w:rsidP="008A24A4">
      <w:pPr>
        <w:spacing w:line="237" w:lineRule="auto"/>
        <w:rPr>
          <w:lang w:val="ru-RU"/>
        </w:rPr>
        <w:sectPr w:rsidR="008A24A4" w:rsidRPr="00754A58">
          <w:pgSz w:w="11910" w:h="16840"/>
          <w:pgMar w:top="1040" w:right="1020" w:bottom="280" w:left="1020" w:header="569" w:footer="0" w:gutter="0"/>
          <w:cols w:space="720"/>
        </w:sectPr>
      </w:pPr>
    </w:p>
    <w:p w:rsidR="008A24A4" w:rsidRPr="00754A58" w:rsidRDefault="008A24A4" w:rsidP="008A24A4">
      <w:pPr>
        <w:pStyle w:val="a3"/>
        <w:spacing w:before="85" w:line="242" w:lineRule="auto"/>
        <w:ind w:right="115" w:firstLine="0"/>
        <w:rPr>
          <w:lang w:val="ru-RU"/>
        </w:rPr>
      </w:pPr>
      <w:r w:rsidRPr="00754A58">
        <w:rPr>
          <w:lang w:val="ru-RU"/>
        </w:rPr>
        <w:lastRenderedPageBreak/>
        <w:t>справочного аппарата, нерациональная форма записи прочитанного. Все это снижает эффективность умственного труда, приводит к непроизводительным тратам времени.</w:t>
      </w:r>
    </w:p>
    <w:p w:rsidR="008A24A4" w:rsidRPr="00754A58" w:rsidRDefault="008A24A4" w:rsidP="008A24A4">
      <w:pPr>
        <w:pStyle w:val="a3"/>
        <w:spacing w:line="271" w:lineRule="exact"/>
        <w:ind w:left="823" w:firstLine="0"/>
        <w:rPr>
          <w:lang w:val="ru-RU"/>
        </w:rPr>
      </w:pPr>
      <w:r w:rsidRPr="00754A58">
        <w:rPr>
          <w:lang w:val="ru-RU"/>
        </w:rPr>
        <w:t>Техника чтения</w:t>
      </w:r>
    </w:p>
    <w:p w:rsidR="008A24A4" w:rsidRPr="00754A58" w:rsidRDefault="008A24A4" w:rsidP="008A24A4">
      <w:pPr>
        <w:pStyle w:val="a3"/>
        <w:spacing w:before="2"/>
        <w:ind w:right="116"/>
        <w:rPr>
          <w:lang w:val="ru-RU"/>
        </w:rPr>
      </w:pPr>
      <w:r w:rsidRPr="00754A58">
        <w:rPr>
          <w:lang w:val="ru-RU"/>
        </w:rPr>
        <w:t>Одной из особенностей чтения специальной литературы является то, что оно протекает в определенной последовательности: сначала предварительное ознакомление с книгой и только после этого ее тщательная проработка.</w:t>
      </w:r>
    </w:p>
    <w:p w:rsidR="008A24A4" w:rsidRPr="00754A58" w:rsidRDefault="008A24A4" w:rsidP="008A24A4">
      <w:pPr>
        <w:pStyle w:val="a3"/>
        <w:spacing w:line="274" w:lineRule="exact"/>
        <w:ind w:left="823" w:firstLine="0"/>
        <w:rPr>
          <w:lang w:val="ru-RU"/>
        </w:rPr>
      </w:pPr>
      <w:r w:rsidRPr="00754A58">
        <w:rPr>
          <w:lang w:val="ru-RU"/>
        </w:rPr>
        <w:t>Предварительное ознакомление с книгой.</w:t>
      </w:r>
    </w:p>
    <w:p w:rsidR="008A24A4" w:rsidRPr="00754A58" w:rsidRDefault="008A24A4" w:rsidP="008A24A4">
      <w:pPr>
        <w:pStyle w:val="a3"/>
        <w:spacing w:before="2"/>
        <w:ind w:right="119"/>
        <w:rPr>
          <w:lang w:val="ru-RU"/>
        </w:rPr>
      </w:pPr>
      <w:r w:rsidRPr="00754A58">
        <w:rPr>
          <w:lang w:val="ru-RU"/>
        </w:rPr>
        <w:t>Ценность каждого научного произведения колеблется в весьма широких пределах. Далеко не любую книгу следует читать полностью, в ряде случаев могут быть нужны лишь отдельные ее части.</w:t>
      </w:r>
    </w:p>
    <w:p w:rsidR="008A24A4" w:rsidRDefault="008A24A4" w:rsidP="008A24A4">
      <w:pPr>
        <w:pStyle w:val="a3"/>
        <w:ind w:right="107"/>
      </w:pPr>
      <w:r w:rsidRPr="00754A58">
        <w:rPr>
          <w:lang w:val="ru-RU"/>
        </w:rPr>
        <w:t xml:space="preserve">Поэтому для экономии времени и с тем, чтобы определить цели и подходы к чтению книги, рекомендуется начинать с предварительного ознакомления с ней в целях общего представления о произведении и его структуре, организации справочно-библиографического аппарата. При этом необходимо принять во внимание все те элементы книги, которые дают возможность оценить </w:t>
      </w:r>
      <w:proofErr w:type="spellStart"/>
      <w:r w:rsidRPr="00754A58">
        <w:rPr>
          <w:lang w:val="ru-RU"/>
        </w:rPr>
        <w:t>еедолжным</w:t>
      </w:r>
      <w:proofErr w:type="spellEnd"/>
      <w:r w:rsidRPr="00754A58">
        <w:rPr>
          <w:lang w:val="ru-RU"/>
        </w:rPr>
        <w:t xml:space="preserve"> образом. </w:t>
      </w:r>
      <w:proofErr w:type="spellStart"/>
      <w:r>
        <w:t>Делать</w:t>
      </w:r>
      <w:proofErr w:type="spellEnd"/>
      <w:r>
        <w:t xml:space="preserve"> </w:t>
      </w:r>
      <w:proofErr w:type="spellStart"/>
      <w:r>
        <w:t>это</w:t>
      </w:r>
      <w:proofErr w:type="spellEnd"/>
      <w:r>
        <w:t xml:space="preserve"> </w:t>
      </w:r>
      <w:proofErr w:type="spellStart"/>
      <w:r>
        <w:t>лучше</w:t>
      </w:r>
      <w:proofErr w:type="spellEnd"/>
      <w:r>
        <w:t xml:space="preserve"> </w:t>
      </w:r>
      <w:proofErr w:type="spellStart"/>
      <w:r>
        <w:t>всего</w:t>
      </w:r>
      <w:proofErr w:type="spellEnd"/>
      <w:r>
        <w:t xml:space="preserve"> в </w:t>
      </w:r>
      <w:proofErr w:type="spellStart"/>
      <w:r>
        <w:t>следующей</w:t>
      </w:r>
      <w:proofErr w:type="spellEnd"/>
      <w:r>
        <w:t xml:space="preserve"> </w:t>
      </w:r>
      <w:proofErr w:type="spellStart"/>
      <w:r>
        <w:t>последовательности</w:t>
      </w:r>
      <w:proofErr w:type="spellEnd"/>
      <w:r>
        <w:t>:</w:t>
      </w:r>
    </w:p>
    <w:p w:rsidR="008A24A4" w:rsidRDefault="008A24A4" w:rsidP="008A24A4">
      <w:pPr>
        <w:pStyle w:val="a5"/>
        <w:numPr>
          <w:ilvl w:val="0"/>
          <w:numId w:val="1"/>
        </w:numPr>
        <w:tabs>
          <w:tab w:val="left" w:pos="1030"/>
          <w:tab w:val="left" w:pos="1031"/>
        </w:tabs>
        <w:spacing w:line="240" w:lineRule="auto"/>
        <w:ind w:left="1030"/>
        <w:rPr>
          <w:sz w:val="24"/>
        </w:rPr>
      </w:pPr>
      <w:proofErr w:type="spellStart"/>
      <w:r>
        <w:rPr>
          <w:sz w:val="24"/>
        </w:rPr>
        <w:t>заглавие</w:t>
      </w:r>
      <w:proofErr w:type="spellEnd"/>
      <w:r>
        <w:rPr>
          <w:sz w:val="24"/>
        </w:rPr>
        <w:t>;</w:t>
      </w:r>
    </w:p>
    <w:p w:rsidR="008A24A4" w:rsidRDefault="008A24A4" w:rsidP="008A24A4">
      <w:pPr>
        <w:pStyle w:val="a5"/>
        <w:numPr>
          <w:ilvl w:val="0"/>
          <w:numId w:val="1"/>
        </w:numPr>
        <w:tabs>
          <w:tab w:val="left" w:pos="1030"/>
          <w:tab w:val="left" w:pos="1031"/>
        </w:tabs>
        <w:spacing w:before="2"/>
        <w:ind w:left="1030"/>
        <w:rPr>
          <w:sz w:val="24"/>
        </w:rPr>
      </w:pPr>
      <w:proofErr w:type="spellStart"/>
      <w:r>
        <w:rPr>
          <w:sz w:val="24"/>
        </w:rPr>
        <w:t>автор</w:t>
      </w:r>
      <w:proofErr w:type="spellEnd"/>
      <w:r>
        <w:rPr>
          <w:sz w:val="24"/>
        </w:rPr>
        <w:t>;</w:t>
      </w:r>
    </w:p>
    <w:p w:rsidR="008A24A4" w:rsidRPr="00754A58" w:rsidRDefault="008A24A4" w:rsidP="008A24A4">
      <w:pPr>
        <w:pStyle w:val="a5"/>
        <w:numPr>
          <w:ilvl w:val="0"/>
          <w:numId w:val="1"/>
        </w:numPr>
        <w:tabs>
          <w:tab w:val="left" w:pos="1030"/>
          <w:tab w:val="left" w:pos="1031"/>
        </w:tabs>
        <w:ind w:left="1030"/>
        <w:rPr>
          <w:sz w:val="24"/>
          <w:lang w:val="ru-RU"/>
        </w:rPr>
      </w:pPr>
      <w:r w:rsidRPr="00754A58">
        <w:rPr>
          <w:sz w:val="24"/>
          <w:lang w:val="ru-RU"/>
        </w:rPr>
        <w:t>издательство (или учреждение, выпустившее</w:t>
      </w:r>
      <w:r w:rsidRPr="00754A58">
        <w:rPr>
          <w:spacing w:val="7"/>
          <w:sz w:val="24"/>
          <w:lang w:val="ru-RU"/>
        </w:rPr>
        <w:t xml:space="preserve"> </w:t>
      </w:r>
      <w:r w:rsidRPr="00754A58">
        <w:rPr>
          <w:sz w:val="24"/>
          <w:lang w:val="ru-RU"/>
        </w:rPr>
        <w:t>книгу);</w:t>
      </w:r>
    </w:p>
    <w:p w:rsidR="008A24A4" w:rsidRDefault="008A24A4" w:rsidP="008A24A4">
      <w:pPr>
        <w:pStyle w:val="a5"/>
        <w:numPr>
          <w:ilvl w:val="0"/>
          <w:numId w:val="1"/>
        </w:numPr>
        <w:tabs>
          <w:tab w:val="left" w:pos="1030"/>
          <w:tab w:val="left" w:pos="1031"/>
        </w:tabs>
        <w:spacing w:before="2"/>
        <w:ind w:left="1030"/>
        <w:rPr>
          <w:sz w:val="24"/>
        </w:rPr>
      </w:pPr>
      <w:proofErr w:type="spellStart"/>
      <w:r>
        <w:rPr>
          <w:sz w:val="24"/>
        </w:rPr>
        <w:t>время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издания</w:t>
      </w:r>
      <w:proofErr w:type="spellEnd"/>
      <w:r>
        <w:rPr>
          <w:sz w:val="24"/>
        </w:rPr>
        <w:t>;</w:t>
      </w:r>
    </w:p>
    <w:p w:rsidR="008A24A4" w:rsidRDefault="008A24A4" w:rsidP="008A24A4">
      <w:pPr>
        <w:pStyle w:val="a5"/>
        <w:numPr>
          <w:ilvl w:val="0"/>
          <w:numId w:val="1"/>
        </w:numPr>
        <w:tabs>
          <w:tab w:val="left" w:pos="1030"/>
          <w:tab w:val="left" w:pos="1031"/>
        </w:tabs>
        <w:ind w:left="1030"/>
        <w:rPr>
          <w:sz w:val="24"/>
        </w:rPr>
      </w:pPr>
      <w:proofErr w:type="spellStart"/>
      <w:r>
        <w:rPr>
          <w:sz w:val="24"/>
        </w:rPr>
        <w:t>аннотация</w:t>
      </w:r>
      <w:proofErr w:type="spellEnd"/>
      <w:r>
        <w:rPr>
          <w:sz w:val="24"/>
        </w:rPr>
        <w:t>;</w:t>
      </w:r>
    </w:p>
    <w:p w:rsidR="008A24A4" w:rsidRDefault="008A24A4" w:rsidP="008A24A4">
      <w:pPr>
        <w:pStyle w:val="a5"/>
        <w:numPr>
          <w:ilvl w:val="0"/>
          <w:numId w:val="1"/>
        </w:numPr>
        <w:tabs>
          <w:tab w:val="left" w:pos="1030"/>
          <w:tab w:val="left" w:pos="1031"/>
        </w:tabs>
        <w:spacing w:before="3"/>
        <w:ind w:left="1030"/>
        <w:rPr>
          <w:sz w:val="24"/>
        </w:rPr>
      </w:pPr>
      <w:proofErr w:type="spellStart"/>
      <w:r>
        <w:rPr>
          <w:sz w:val="24"/>
        </w:rPr>
        <w:t>оглавление</w:t>
      </w:r>
      <w:proofErr w:type="spellEnd"/>
      <w:r>
        <w:rPr>
          <w:sz w:val="24"/>
        </w:rPr>
        <w:t>;</w:t>
      </w:r>
    </w:p>
    <w:p w:rsidR="008A24A4" w:rsidRDefault="008A24A4" w:rsidP="008A24A4">
      <w:pPr>
        <w:pStyle w:val="a5"/>
        <w:numPr>
          <w:ilvl w:val="0"/>
          <w:numId w:val="1"/>
        </w:numPr>
        <w:tabs>
          <w:tab w:val="left" w:pos="1030"/>
          <w:tab w:val="left" w:pos="1031"/>
        </w:tabs>
        <w:ind w:left="1030"/>
        <w:rPr>
          <w:sz w:val="24"/>
        </w:rPr>
      </w:pPr>
      <w:proofErr w:type="spellStart"/>
      <w:r>
        <w:rPr>
          <w:sz w:val="24"/>
        </w:rPr>
        <w:t>авторское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или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издательское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предисловие</w:t>
      </w:r>
      <w:proofErr w:type="spellEnd"/>
      <w:r>
        <w:rPr>
          <w:sz w:val="24"/>
        </w:rPr>
        <w:t>;</w:t>
      </w:r>
    </w:p>
    <w:p w:rsidR="008A24A4" w:rsidRPr="00754A58" w:rsidRDefault="008A24A4" w:rsidP="008A24A4">
      <w:pPr>
        <w:pStyle w:val="a5"/>
        <w:numPr>
          <w:ilvl w:val="0"/>
          <w:numId w:val="1"/>
        </w:numPr>
        <w:tabs>
          <w:tab w:val="left" w:pos="1030"/>
          <w:tab w:val="left" w:pos="1031"/>
          <w:tab w:val="left" w:pos="4566"/>
          <w:tab w:val="left" w:pos="5698"/>
          <w:tab w:val="left" w:pos="7176"/>
          <w:tab w:val="left" w:pos="8820"/>
        </w:tabs>
        <w:spacing w:before="5" w:line="237" w:lineRule="auto"/>
        <w:ind w:right="116" w:hanging="361"/>
        <w:rPr>
          <w:sz w:val="24"/>
          <w:lang w:val="ru-RU"/>
        </w:rPr>
      </w:pPr>
      <w:r w:rsidRPr="00754A58">
        <w:rPr>
          <w:lang w:val="ru-RU"/>
        </w:rPr>
        <w:tab/>
      </w:r>
      <w:r w:rsidRPr="00754A58">
        <w:rPr>
          <w:sz w:val="24"/>
          <w:lang w:val="ru-RU"/>
        </w:rPr>
        <w:t>справочно-библиографический</w:t>
      </w:r>
      <w:r w:rsidRPr="00754A58">
        <w:rPr>
          <w:sz w:val="24"/>
          <w:lang w:val="ru-RU"/>
        </w:rPr>
        <w:tab/>
        <w:t>аппарат</w:t>
      </w:r>
      <w:r w:rsidRPr="00754A58">
        <w:rPr>
          <w:sz w:val="24"/>
          <w:lang w:val="ru-RU"/>
        </w:rPr>
        <w:tab/>
        <w:t>(указатели,</w:t>
      </w:r>
      <w:r w:rsidRPr="00754A58">
        <w:rPr>
          <w:sz w:val="24"/>
          <w:lang w:val="ru-RU"/>
        </w:rPr>
        <w:tab/>
        <w:t>приложения,</w:t>
      </w:r>
      <w:r w:rsidRPr="00754A58">
        <w:rPr>
          <w:sz w:val="24"/>
          <w:lang w:val="ru-RU"/>
        </w:rPr>
        <w:tab/>
      </w:r>
      <w:r w:rsidRPr="00754A58">
        <w:rPr>
          <w:spacing w:val="-3"/>
          <w:sz w:val="24"/>
          <w:lang w:val="ru-RU"/>
        </w:rPr>
        <w:t xml:space="preserve">перечень </w:t>
      </w:r>
      <w:r w:rsidRPr="00754A58">
        <w:rPr>
          <w:sz w:val="24"/>
          <w:lang w:val="ru-RU"/>
        </w:rPr>
        <w:t>сокращений и т.</w:t>
      </w:r>
      <w:r w:rsidRPr="00754A58">
        <w:rPr>
          <w:spacing w:val="-4"/>
          <w:sz w:val="24"/>
          <w:lang w:val="ru-RU"/>
        </w:rPr>
        <w:t xml:space="preserve"> </w:t>
      </w:r>
      <w:r w:rsidRPr="00754A58">
        <w:rPr>
          <w:sz w:val="24"/>
          <w:lang w:val="ru-RU"/>
        </w:rPr>
        <w:t>п.).</w:t>
      </w:r>
    </w:p>
    <w:p w:rsidR="008A24A4" w:rsidRPr="00754A58" w:rsidRDefault="008A24A4" w:rsidP="008A24A4">
      <w:pPr>
        <w:pStyle w:val="a3"/>
        <w:spacing w:before="3"/>
        <w:ind w:right="117"/>
        <w:rPr>
          <w:lang w:val="ru-RU"/>
        </w:rPr>
      </w:pPr>
      <w:r w:rsidRPr="00754A58">
        <w:rPr>
          <w:lang w:val="ru-RU"/>
        </w:rPr>
        <w:t>Предварительное ознакомление призвано дать четкий ответ на вопрос о целесообразности дальнейшего чтения книги, в каких отношениях она представляет интерес и какими должны быть способы ее проработки, включая сюда наиболее подходящую для данного случая форму записей.</w:t>
      </w:r>
    </w:p>
    <w:p w:rsidR="008A24A4" w:rsidRPr="00754A58" w:rsidRDefault="008A24A4" w:rsidP="008A24A4">
      <w:pPr>
        <w:pStyle w:val="a3"/>
        <w:spacing w:line="275" w:lineRule="exact"/>
        <w:ind w:left="823" w:firstLine="0"/>
        <w:rPr>
          <w:lang w:val="ru-RU"/>
        </w:rPr>
      </w:pPr>
      <w:r w:rsidRPr="00754A58">
        <w:rPr>
          <w:lang w:val="ru-RU"/>
        </w:rPr>
        <w:t>Чтение книги.</w:t>
      </w:r>
    </w:p>
    <w:p w:rsidR="008A24A4" w:rsidRPr="00754A58" w:rsidRDefault="008A24A4" w:rsidP="008A24A4">
      <w:pPr>
        <w:pStyle w:val="a3"/>
        <w:ind w:right="102"/>
        <w:rPr>
          <w:lang w:val="ru-RU"/>
        </w:rPr>
      </w:pPr>
      <w:r w:rsidRPr="00754A58">
        <w:rPr>
          <w:lang w:val="ru-RU"/>
        </w:rPr>
        <w:t xml:space="preserve">Существуют два подхода к чтению научно-литературного произведения: беглый просмотр его содержания и тщательная проработка произведения в целом или отдельных его частей. Беглый просмотр содержания книги необходим в тех случаях, когда предварительное ознакомление с ней не дает возможности определить, насколько она представляет интерес, и для того, чтобы быть в курсе имеющейся литературы по интересующему вопросу. Бывает и так, </w:t>
      </w:r>
      <w:proofErr w:type="spellStart"/>
      <w:r w:rsidRPr="00754A58">
        <w:rPr>
          <w:lang w:val="ru-RU"/>
        </w:rPr>
        <w:t>чтостановится</w:t>
      </w:r>
      <w:proofErr w:type="spellEnd"/>
      <w:r w:rsidRPr="00754A58">
        <w:rPr>
          <w:lang w:val="ru-RU"/>
        </w:rPr>
        <w:t xml:space="preserve"> ясно – в работе содержатся нужные материалы, и требуется ее полный просмотр, </w:t>
      </w:r>
      <w:proofErr w:type="spellStart"/>
      <w:r w:rsidRPr="00754A58">
        <w:rPr>
          <w:lang w:val="ru-RU"/>
        </w:rPr>
        <w:t>чтобыих</w:t>
      </w:r>
      <w:proofErr w:type="spellEnd"/>
      <w:r w:rsidRPr="00754A58">
        <w:rPr>
          <w:lang w:val="ru-RU"/>
        </w:rPr>
        <w:t xml:space="preserve"> найти. Беглый просмотр книги – по существу «поисковое» чтение.</w:t>
      </w:r>
    </w:p>
    <w:p w:rsidR="008A24A4" w:rsidRPr="00754A58" w:rsidRDefault="008A24A4" w:rsidP="008A24A4">
      <w:pPr>
        <w:pStyle w:val="a3"/>
        <w:spacing w:before="2"/>
        <w:ind w:right="107"/>
        <w:rPr>
          <w:lang w:val="ru-RU"/>
        </w:rPr>
      </w:pPr>
      <w:r w:rsidRPr="00754A58">
        <w:rPr>
          <w:lang w:val="ru-RU"/>
        </w:rPr>
        <w:t xml:space="preserve">Тщательная проработка текста (иногда его называют «сплошным чтением») – это усвоение его в такой степени, в какой необходимо по характеру выполняемой работы. Следует отметить, что прочитать текст – еще не значит усвоить его. Текст надо обязательно понять, </w:t>
      </w:r>
      <w:proofErr w:type="spellStart"/>
      <w:r w:rsidRPr="00754A58">
        <w:rPr>
          <w:lang w:val="ru-RU"/>
        </w:rPr>
        <w:t>расшифровать</w:t>
      </w:r>
      <w:proofErr w:type="gramStart"/>
      <w:r w:rsidRPr="00754A58">
        <w:rPr>
          <w:lang w:val="ru-RU"/>
        </w:rPr>
        <w:t>,о</w:t>
      </w:r>
      <w:proofErr w:type="gramEnd"/>
      <w:r w:rsidRPr="00754A58">
        <w:rPr>
          <w:lang w:val="ru-RU"/>
        </w:rPr>
        <w:t>смыслить</w:t>
      </w:r>
      <w:proofErr w:type="spellEnd"/>
      <w:r w:rsidRPr="00754A58">
        <w:rPr>
          <w:lang w:val="ru-RU"/>
        </w:rPr>
        <w:t>.</w:t>
      </w:r>
    </w:p>
    <w:p w:rsidR="008A24A4" w:rsidRPr="00754A58" w:rsidRDefault="008A24A4" w:rsidP="008A24A4">
      <w:pPr>
        <w:pStyle w:val="a3"/>
        <w:spacing w:before="1"/>
        <w:ind w:right="103"/>
        <w:rPr>
          <w:lang w:val="ru-RU"/>
        </w:rPr>
      </w:pPr>
      <w:r w:rsidRPr="00754A58">
        <w:rPr>
          <w:lang w:val="ru-RU"/>
        </w:rPr>
        <w:t xml:space="preserve">Вопрос об усвоении содержания книги часто понимают не совсем правильно. Многие считают, что главное – запомнить содержание прочитанного. Между тем усвоение и запоминание – совершенно разные понятия. Усвоить прочитанное – значит понять все так глубоко и продумать так серьезно, чтобы мысли автора, объединяясь с собственными мыслями, превратились бы </w:t>
      </w:r>
      <w:proofErr w:type="spellStart"/>
      <w:r w:rsidRPr="00754A58">
        <w:rPr>
          <w:lang w:val="ru-RU"/>
        </w:rPr>
        <w:t>вединую</w:t>
      </w:r>
      <w:proofErr w:type="spellEnd"/>
      <w:r w:rsidRPr="00754A58">
        <w:rPr>
          <w:lang w:val="ru-RU"/>
        </w:rPr>
        <w:t xml:space="preserve"> систему знаний по данному вопросу. Само собой разумеется, что цель эта тем легче достигается, чем выше уровень подготовки специалиста и чем больше он знаком с тематикой изучаемой литературы. Нужно, однако, помнить и </w:t>
      </w:r>
      <w:proofErr w:type="spellStart"/>
      <w:r w:rsidRPr="00754A58">
        <w:rPr>
          <w:lang w:val="ru-RU"/>
        </w:rPr>
        <w:t>одругом</w:t>
      </w:r>
      <w:proofErr w:type="spellEnd"/>
      <w:r w:rsidRPr="00754A58">
        <w:rPr>
          <w:lang w:val="ru-RU"/>
        </w:rPr>
        <w:t xml:space="preserve">: чтение специальной литературы – это и есть процесс накопления и расширения знаний. Значит, вопрос стоит не о том, какой уровень знаний требуется, чтобы приступить к чтению, а каким образом можно преодолеть те трудности, с которыми приходится сталкиваться в </w:t>
      </w:r>
      <w:proofErr w:type="spellStart"/>
      <w:r w:rsidRPr="00754A58">
        <w:rPr>
          <w:lang w:val="ru-RU"/>
        </w:rPr>
        <w:t>процессечтения</w:t>
      </w:r>
      <w:proofErr w:type="spellEnd"/>
      <w:r w:rsidRPr="00754A58">
        <w:rPr>
          <w:lang w:val="ru-RU"/>
        </w:rPr>
        <w:t>. Рекомендации обычно сводятся к тому, что читать нужно</w:t>
      </w:r>
    </w:p>
    <w:p w:rsidR="008A24A4" w:rsidRPr="00754A58" w:rsidRDefault="008A24A4" w:rsidP="008A24A4">
      <w:pPr>
        <w:rPr>
          <w:lang w:val="ru-RU"/>
        </w:rPr>
        <w:sectPr w:rsidR="008A24A4" w:rsidRPr="00754A58">
          <w:pgSz w:w="11910" w:h="16840"/>
          <w:pgMar w:top="1040" w:right="1020" w:bottom="280" w:left="1020" w:header="569" w:footer="0" w:gutter="0"/>
          <w:cols w:space="720"/>
        </w:sectPr>
      </w:pPr>
    </w:p>
    <w:p w:rsidR="008A24A4" w:rsidRPr="00754A58" w:rsidRDefault="008A24A4" w:rsidP="008A24A4">
      <w:pPr>
        <w:pStyle w:val="a3"/>
        <w:spacing w:before="85"/>
        <w:ind w:right="121" w:firstLine="0"/>
        <w:rPr>
          <w:lang w:val="ru-RU"/>
        </w:rPr>
      </w:pPr>
      <w:r w:rsidRPr="00754A58">
        <w:rPr>
          <w:lang w:val="ru-RU"/>
        </w:rPr>
        <w:lastRenderedPageBreak/>
        <w:t>«помедленнее» и</w:t>
      </w:r>
      <w:r>
        <w:rPr>
          <w:lang w:val="ru-RU"/>
        </w:rPr>
        <w:t xml:space="preserve"> </w:t>
      </w:r>
      <w:bookmarkStart w:id="0" w:name="_GoBack"/>
      <w:bookmarkEnd w:id="0"/>
      <w:r w:rsidRPr="00754A58">
        <w:rPr>
          <w:lang w:val="ru-RU"/>
        </w:rPr>
        <w:t xml:space="preserve">«повнимательнее». Сами по </w:t>
      </w:r>
      <w:r w:rsidRPr="00754A58">
        <w:rPr>
          <w:spacing w:val="-3"/>
          <w:lang w:val="ru-RU"/>
        </w:rPr>
        <w:t xml:space="preserve">себе </w:t>
      </w:r>
      <w:r w:rsidRPr="00754A58">
        <w:rPr>
          <w:lang w:val="ru-RU"/>
        </w:rPr>
        <w:t xml:space="preserve">они бесспорно правильны, но </w:t>
      </w:r>
      <w:r w:rsidRPr="00754A58">
        <w:rPr>
          <w:spacing w:val="-3"/>
          <w:lang w:val="ru-RU"/>
        </w:rPr>
        <w:t xml:space="preserve">это </w:t>
      </w:r>
      <w:r w:rsidRPr="00754A58">
        <w:rPr>
          <w:lang w:val="ru-RU"/>
        </w:rPr>
        <w:t>далеко не основной ключ к тем материалам, в усвоении которых могут встречаться затруднения. Следует попытаться представить возможные причины этих</w:t>
      </w:r>
      <w:r w:rsidRPr="00754A58">
        <w:rPr>
          <w:spacing w:val="-10"/>
          <w:lang w:val="ru-RU"/>
        </w:rPr>
        <w:t xml:space="preserve"> </w:t>
      </w:r>
      <w:r w:rsidRPr="00754A58">
        <w:rPr>
          <w:lang w:val="ru-RU"/>
        </w:rPr>
        <w:t>затруднений.</w:t>
      </w:r>
    </w:p>
    <w:p w:rsidR="008A24A4" w:rsidRPr="00754A58" w:rsidRDefault="008A24A4" w:rsidP="008A24A4">
      <w:pPr>
        <w:pStyle w:val="a3"/>
        <w:spacing w:before="2"/>
        <w:ind w:right="112"/>
        <w:rPr>
          <w:lang w:val="ru-RU"/>
        </w:rPr>
      </w:pPr>
      <w:r w:rsidRPr="00754A58">
        <w:rPr>
          <w:lang w:val="ru-RU"/>
        </w:rPr>
        <w:t xml:space="preserve">Как показывает практика, чаще всего они возникают, если в процессе чтения не всегда удается разобраться в логической структуре материала книги. Это не просто, так как она бывает различной не только в каждой из книг, но может меняться от главы к главе и от страницы к странице в одной и той, же работе. Основные мысли любого сочинения можно понять и усвоить лишь в том случае, если в полной мере уяснена схема его построения. Необходимо проследить последовательность </w:t>
      </w:r>
      <w:proofErr w:type="spellStart"/>
      <w:r w:rsidRPr="00754A58">
        <w:rPr>
          <w:lang w:val="ru-RU"/>
        </w:rPr>
        <w:t>ходамыслей</w:t>
      </w:r>
      <w:proofErr w:type="spellEnd"/>
      <w:r w:rsidRPr="00754A58">
        <w:rPr>
          <w:lang w:val="ru-RU"/>
        </w:rPr>
        <w:t xml:space="preserve"> автора, логику его доказательств, установить связи между отдельными </w:t>
      </w:r>
      <w:proofErr w:type="spellStart"/>
      <w:r w:rsidRPr="00754A58">
        <w:rPr>
          <w:lang w:val="ru-RU"/>
        </w:rPr>
        <w:t>положениями</w:t>
      </w:r>
      <w:proofErr w:type="gramStart"/>
      <w:r w:rsidRPr="00754A58">
        <w:rPr>
          <w:lang w:val="ru-RU"/>
        </w:rPr>
        <w:t>,в</w:t>
      </w:r>
      <w:proofErr w:type="gramEnd"/>
      <w:r w:rsidRPr="00754A58">
        <w:rPr>
          <w:lang w:val="ru-RU"/>
        </w:rPr>
        <w:t>ыделить</w:t>
      </w:r>
      <w:proofErr w:type="spellEnd"/>
      <w:r w:rsidRPr="00754A58">
        <w:rPr>
          <w:lang w:val="ru-RU"/>
        </w:rPr>
        <w:t xml:space="preserve"> то главное, что приводится для их обоснования, отделить основные положения </w:t>
      </w:r>
      <w:proofErr w:type="spellStart"/>
      <w:r w:rsidRPr="00754A58">
        <w:rPr>
          <w:lang w:val="ru-RU"/>
        </w:rPr>
        <w:t>отиллюстраций</w:t>
      </w:r>
      <w:proofErr w:type="spellEnd"/>
      <w:r w:rsidRPr="00754A58">
        <w:rPr>
          <w:lang w:val="ru-RU"/>
        </w:rPr>
        <w:t xml:space="preserve"> и примеров. Это уже не просто чтение, а глубокий и детальный анализ текста. И </w:t>
      </w:r>
      <w:proofErr w:type="spellStart"/>
      <w:r w:rsidRPr="00754A58">
        <w:rPr>
          <w:lang w:val="ru-RU"/>
        </w:rPr>
        <w:t>именнопри</w:t>
      </w:r>
      <w:proofErr w:type="spellEnd"/>
      <w:r w:rsidRPr="00754A58">
        <w:rPr>
          <w:lang w:val="ru-RU"/>
        </w:rPr>
        <w:t xml:space="preserve"> </w:t>
      </w:r>
      <w:proofErr w:type="gramStart"/>
      <w:r w:rsidRPr="00754A58">
        <w:rPr>
          <w:lang w:val="ru-RU"/>
        </w:rPr>
        <w:t>таком</w:t>
      </w:r>
      <w:proofErr w:type="gramEnd"/>
      <w:r w:rsidRPr="00754A58">
        <w:rPr>
          <w:lang w:val="ru-RU"/>
        </w:rPr>
        <w:t xml:space="preserve"> подходе становится возможным понять его и по-настоящему усвоить.</w:t>
      </w:r>
    </w:p>
    <w:p w:rsidR="008A24A4" w:rsidRPr="00754A58" w:rsidRDefault="008A24A4" w:rsidP="008A24A4">
      <w:pPr>
        <w:pStyle w:val="a3"/>
        <w:spacing w:before="1"/>
        <w:ind w:right="103"/>
        <w:rPr>
          <w:lang w:val="ru-RU"/>
        </w:rPr>
      </w:pPr>
      <w:r w:rsidRPr="00754A58">
        <w:rPr>
          <w:lang w:val="ru-RU"/>
        </w:rPr>
        <w:t xml:space="preserve">Проведение такого анализа значительно облегчается, если все это попытаться изобразить </w:t>
      </w:r>
      <w:proofErr w:type="spellStart"/>
      <w:r w:rsidRPr="00754A58">
        <w:rPr>
          <w:lang w:val="ru-RU"/>
        </w:rPr>
        <w:t>набумаге</w:t>
      </w:r>
      <w:proofErr w:type="spellEnd"/>
      <w:r w:rsidRPr="00754A58">
        <w:rPr>
          <w:lang w:val="ru-RU"/>
        </w:rPr>
        <w:t xml:space="preserve"> в текстовой форме, выписывая главные положения, или в форме графической схемы, </w:t>
      </w:r>
      <w:proofErr w:type="spellStart"/>
      <w:r w:rsidRPr="00754A58">
        <w:rPr>
          <w:lang w:val="ru-RU"/>
        </w:rPr>
        <w:t>накоторой</w:t>
      </w:r>
      <w:proofErr w:type="spellEnd"/>
      <w:r w:rsidRPr="00754A58">
        <w:rPr>
          <w:lang w:val="ru-RU"/>
        </w:rPr>
        <w:t xml:space="preserve"> можно наиболее наглядно представить всю картину логических связей изучаемого явления.</w:t>
      </w:r>
    </w:p>
    <w:p w:rsidR="008A24A4" w:rsidRPr="00754A58" w:rsidRDefault="008A24A4" w:rsidP="008A24A4">
      <w:pPr>
        <w:pStyle w:val="a3"/>
        <w:spacing w:before="1"/>
        <w:ind w:right="119" w:firstLine="0"/>
        <w:rPr>
          <w:lang w:val="ru-RU"/>
        </w:rPr>
      </w:pPr>
      <w:r w:rsidRPr="00754A58">
        <w:rPr>
          <w:lang w:val="ru-RU"/>
        </w:rPr>
        <w:t xml:space="preserve">Усвоению тех или иных построений автора способствует также система подчеркиваний и выделений </w:t>
      </w:r>
      <w:proofErr w:type="spellStart"/>
      <w:r w:rsidRPr="00754A58">
        <w:rPr>
          <w:lang w:val="ru-RU"/>
        </w:rPr>
        <w:t>втексте</w:t>
      </w:r>
      <w:proofErr w:type="spellEnd"/>
      <w:r w:rsidRPr="00754A58">
        <w:rPr>
          <w:lang w:val="ru-RU"/>
        </w:rPr>
        <w:t xml:space="preserve"> книги и нумерации отдельных положений. В данном случае речь идет о книгах только </w:t>
      </w:r>
      <w:proofErr w:type="spellStart"/>
      <w:r w:rsidRPr="00754A58">
        <w:rPr>
          <w:lang w:val="ru-RU"/>
        </w:rPr>
        <w:t>изличной</w:t>
      </w:r>
      <w:proofErr w:type="spellEnd"/>
      <w:r w:rsidRPr="00754A58">
        <w:rPr>
          <w:lang w:val="ru-RU"/>
        </w:rPr>
        <w:t xml:space="preserve"> библиотеки.</w:t>
      </w:r>
    </w:p>
    <w:p w:rsidR="008A24A4" w:rsidRPr="00754A58" w:rsidRDefault="008A24A4" w:rsidP="008A24A4">
      <w:pPr>
        <w:pStyle w:val="a3"/>
        <w:ind w:right="111"/>
        <w:rPr>
          <w:lang w:val="ru-RU"/>
        </w:rPr>
      </w:pPr>
      <w:r w:rsidRPr="00754A58">
        <w:rPr>
          <w:lang w:val="ru-RU"/>
        </w:rPr>
        <w:t xml:space="preserve">При работе с однотипными текстами усвоению способствует использование </w:t>
      </w:r>
      <w:proofErr w:type="spellStart"/>
      <w:r w:rsidRPr="00754A58">
        <w:rPr>
          <w:lang w:val="ru-RU"/>
        </w:rPr>
        <w:t>заранеесоставленных</w:t>
      </w:r>
      <w:proofErr w:type="spellEnd"/>
      <w:r w:rsidRPr="00754A58">
        <w:rPr>
          <w:lang w:val="ru-RU"/>
        </w:rPr>
        <w:t xml:space="preserve"> перечней, содержащих вопросы, которые следует уяснить в процессе чтения. </w:t>
      </w:r>
      <w:proofErr w:type="spellStart"/>
      <w:r w:rsidRPr="00754A58">
        <w:rPr>
          <w:lang w:val="ru-RU"/>
        </w:rPr>
        <w:t>Оченьчасто</w:t>
      </w:r>
      <w:proofErr w:type="spellEnd"/>
      <w:r w:rsidRPr="00754A58">
        <w:rPr>
          <w:lang w:val="ru-RU"/>
        </w:rPr>
        <w:t xml:space="preserve"> «смысловой тупик» обусловлен не структурой текста произведения, а </w:t>
      </w:r>
      <w:proofErr w:type="spellStart"/>
      <w:r w:rsidRPr="00754A58">
        <w:rPr>
          <w:lang w:val="ru-RU"/>
        </w:rPr>
        <w:t>еготерминологическими</w:t>
      </w:r>
      <w:proofErr w:type="spellEnd"/>
      <w:r w:rsidRPr="00754A58">
        <w:rPr>
          <w:lang w:val="ru-RU"/>
        </w:rPr>
        <w:t xml:space="preserve"> особенностями. В процессе чтения могут попадаться непонятные слова, многие термины используются в различных контекстах неоднозначно, не всегда ясны различного рода сокращения. Все </w:t>
      </w:r>
      <w:proofErr w:type="spellStart"/>
      <w:r w:rsidRPr="00754A58">
        <w:rPr>
          <w:lang w:val="ru-RU"/>
        </w:rPr>
        <w:t>этозатрудняет</w:t>
      </w:r>
      <w:proofErr w:type="spellEnd"/>
      <w:r w:rsidRPr="00754A58">
        <w:rPr>
          <w:lang w:val="ru-RU"/>
        </w:rPr>
        <w:t xml:space="preserve"> чтение, может приводить к искажению смысла текста. Необходимо приучить себя к обязательному уточнению всех тех терминов и понятий, по поводу которых возникают хоть какие-либо сомнения. Очень важно для этого всегда иметь под рукой необходимые справочники и словари.</w:t>
      </w:r>
    </w:p>
    <w:p w:rsidR="008A24A4" w:rsidRPr="00754A58" w:rsidRDefault="008A24A4" w:rsidP="008A24A4">
      <w:pPr>
        <w:pStyle w:val="a3"/>
        <w:spacing w:before="1"/>
        <w:ind w:right="102"/>
        <w:rPr>
          <w:lang w:val="ru-RU"/>
        </w:rPr>
      </w:pPr>
      <w:r w:rsidRPr="00754A58">
        <w:rPr>
          <w:lang w:val="ru-RU"/>
        </w:rPr>
        <w:t xml:space="preserve">Часто говорят о необходимости критического и творческого восприятия  литературных данных. Думается, что ни то, ни другое не может рассматриваться в качестве практических рекомендаций. Это должно прийти само по себе по мере накопления опыта. На определенном профессиональном уровне могут возникнуть те или иные несогласия с взглядами отдельных авторов, появятся аргументированные доводы против каких-то их положений и </w:t>
      </w:r>
      <w:proofErr w:type="spellStart"/>
      <w:r w:rsidRPr="00754A58">
        <w:rPr>
          <w:lang w:val="ru-RU"/>
        </w:rPr>
        <w:t>возможностьсопоставления</w:t>
      </w:r>
      <w:proofErr w:type="spellEnd"/>
      <w:r w:rsidRPr="00754A58">
        <w:rPr>
          <w:lang w:val="ru-RU"/>
        </w:rPr>
        <w:t xml:space="preserve"> </w:t>
      </w:r>
      <w:r w:rsidRPr="00754A58">
        <w:rPr>
          <w:spacing w:val="-3"/>
          <w:lang w:val="ru-RU"/>
        </w:rPr>
        <w:t xml:space="preserve">со </w:t>
      </w:r>
      <w:r w:rsidRPr="00754A58">
        <w:rPr>
          <w:lang w:val="ru-RU"/>
        </w:rPr>
        <w:t xml:space="preserve">своими взглядами. Тем более </w:t>
      </w:r>
      <w:r w:rsidRPr="00754A58">
        <w:rPr>
          <w:spacing w:val="-3"/>
          <w:lang w:val="ru-RU"/>
        </w:rPr>
        <w:t xml:space="preserve">это </w:t>
      </w:r>
      <w:r w:rsidRPr="00754A58">
        <w:rPr>
          <w:lang w:val="ru-RU"/>
        </w:rPr>
        <w:t xml:space="preserve">относится и к творческому подходу. Конечно же, чтение – это стимуляция идей. Внимательное ознакомление с любым текстом должно вызвать какие-то мысли, соображения, даже гипотезы, отвечающие собственным взглядам на вещи. </w:t>
      </w:r>
      <w:r w:rsidRPr="00754A58">
        <w:rPr>
          <w:spacing w:val="-3"/>
          <w:lang w:val="ru-RU"/>
        </w:rPr>
        <w:t xml:space="preserve">Но </w:t>
      </w:r>
      <w:r w:rsidRPr="00754A58">
        <w:rPr>
          <w:lang w:val="ru-RU"/>
        </w:rPr>
        <w:t xml:space="preserve">все эти </w:t>
      </w:r>
      <w:proofErr w:type="spellStart"/>
      <w:r w:rsidRPr="00754A58">
        <w:rPr>
          <w:lang w:val="ru-RU"/>
        </w:rPr>
        <w:t>вопросынаходятся</w:t>
      </w:r>
      <w:proofErr w:type="spellEnd"/>
      <w:r w:rsidRPr="00754A58">
        <w:rPr>
          <w:lang w:val="ru-RU"/>
        </w:rPr>
        <w:t xml:space="preserve"> вне того, что касается техники</w:t>
      </w:r>
      <w:r w:rsidRPr="00754A58">
        <w:rPr>
          <w:spacing w:val="8"/>
          <w:lang w:val="ru-RU"/>
        </w:rPr>
        <w:t xml:space="preserve"> </w:t>
      </w:r>
      <w:r w:rsidRPr="00754A58">
        <w:rPr>
          <w:lang w:val="ru-RU"/>
        </w:rPr>
        <w:t>чтения.</w:t>
      </w:r>
    </w:p>
    <w:p w:rsidR="008A24A4" w:rsidRPr="00754A58" w:rsidRDefault="008A24A4" w:rsidP="008A24A4">
      <w:pPr>
        <w:pStyle w:val="a3"/>
        <w:spacing w:before="1" w:line="275" w:lineRule="exact"/>
        <w:ind w:left="823" w:firstLine="0"/>
        <w:rPr>
          <w:lang w:val="ru-RU"/>
        </w:rPr>
      </w:pPr>
      <w:r w:rsidRPr="00754A58">
        <w:rPr>
          <w:lang w:val="ru-RU"/>
        </w:rPr>
        <w:t>Записи при чтении</w:t>
      </w:r>
    </w:p>
    <w:p w:rsidR="008A24A4" w:rsidRPr="00754A58" w:rsidRDefault="008A24A4" w:rsidP="008A24A4">
      <w:pPr>
        <w:pStyle w:val="a3"/>
        <w:ind w:right="112"/>
        <w:rPr>
          <w:lang w:val="ru-RU"/>
        </w:rPr>
      </w:pPr>
      <w:r w:rsidRPr="00754A58">
        <w:rPr>
          <w:lang w:val="ru-RU"/>
        </w:rPr>
        <w:t>Чтение научной и специальной литературы, как правило, должно сопровождаться ведением записей. Это непременное условие, а не вопрос вкуса или привычки. Необходимость ведения записей в процессе чтения неотделима от самого существа использования книги в работе, будь то наука или практика.</w:t>
      </w:r>
    </w:p>
    <w:p w:rsidR="008A24A4" w:rsidRPr="00754A58" w:rsidRDefault="008A24A4" w:rsidP="008A24A4">
      <w:pPr>
        <w:pStyle w:val="a3"/>
        <w:ind w:right="110"/>
        <w:rPr>
          <w:lang w:val="ru-RU"/>
        </w:rPr>
      </w:pPr>
      <w:r w:rsidRPr="00754A58">
        <w:rPr>
          <w:lang w:val="ru-RU"/>
        </w:rPr>
        <w:t xml:space="preserve">Не случайно всегда говорится о необходимости чтения </w:t>
      </w:r>
      <w:r w:rsidRPr="00754A58">
        <w:rPr>
          <w:spacing w:val="-3"/>
          <w:lang w:val="ru-RU"/>
        </w:rPr>
        <w:t xml:space="preserve">«с </w:t>
      </w:r>
      <w:r w:rsidRPr="00754A58">
        <w:rPr>
          <w:lang w:val="ru-RU"/>
        </w:rPr>
        <w:t xml:space="preserve">карандашом в </w:t>
      </w:r>
      <w:r w:rsidRPr="00754A58">
        <w:rPr>
          <w:spacing w:val="-3"/>
          <w:lang w:val="ru-RU"/>
        </w:rPr>
        <w:t xml:space="preserve">руке». </w:t>
      </w:r>
      <w:r w:rsidRPr="00754A58">
        <w:rPr>
          <w:lang w:val="ru-RU"/>
        </w:rPr>
        <w:t xml:space="preserve">Ведение записей способствует лучшему усвоению прочитанного, дает возможность сохранить нужные материалы в удобном для использования </w:t>
      </w:r>
      <w:proofErr w:type="gramStart"/>
      <w:r w:rsidRPr="00754A58">
        <w:rPr>
          <w:lang w:val="ru-RU"/>
        </w:rPr>
        <w:t>виде</w:t>
      </w:r>
      <w:proofErr w:type="gramEnd"/>
      <w:r w:rsidRPr="00754A58">
        <w:rPr>
          <w:lang w:val="ru-RU"/>
        </w:rPr>
        <w:t>, помогает закрепить их в памяти, позволяет сократить время на поиск при повторном обращении к данному источнику. Облегчает работу не каждая запись. Нередко можно наблюдать, как выписывание тех или иных данных из книг превращается в совершенно бессмысленное занятие, отнимающее время. Рациональными записи могут быть лишь в том случае, если соблюдены некоторые общие требования к их ведению и правильно выбрана их</w:t>
      </w:r>
      <w:r w:rsidRPr="00754A58">
        <w:rPr>
          <w:spacing w:val="-16"/>
          <w:lang w:val="ru-RU"/>
        </w:rPr>
        <w:t xml:space="preserve"> </w:t>
      </w:r>
      <w:r w:rsidRPr="00754A58">
        <w:rPr>
          <w:lang w:val="ru-RU"/>
        </w:rPr>
        <w:t>форма.</w:t>
      </w:r>
    </w:p>
    <w:p w:rsidR="008A24A4" w:rsidRPr="00754A58" w:rsidRDefault="008A24A4" w:rsidP="008A24A4">
      <w:pPr>
        <w:rPr>
          <w:lang w:val="ru-RU"/>
        </w:rPr>
        <w:sectPr w:rsidR="008A24A4" w:rsidRPr="00754A58">
          <w:pgSz w:w="11910" w:h="16840"/>
          <w:pgMar w:top="1040" w:right="1020" w:bottom="280" w:left="1020" w:header="569" w:footer="0" w:gutter="0"/>
          <w:cols w:space="720"/>
        </w:sectPr>
      </w:pPr>
    </w:p>
    <w:p w:rsidR="008A24A4" w:rsidRPr="00754A58" w:rsidRDefault="008A24A4" w:rsidP="008A24A4">
      <w:pPr>
        <w:pStyle w:val="a3"/>
        <w:spacing w:before="85"/>
        <w:ind w:right="108"/>
        <w:rPr>
          <w:lang w:val="ru-RU"/>
        </w:rPr>
      </w:pPr>
      <w:r w:rsidRPr="00754A58">
        <w:rPr>
          <w:lang w:val="ru-RU"/>
        </w:rPr>
        <w:lastRenderedPageBreak/>
        <w:t xml:space="preserve">В качестве первого требования следует повторить то, что </w:t>
      </w:r>
      <w:r w:rsidRPr="00754A58">
        <w:rPr>
          <w:spacing w:val="-3"/>
          <w:lang w:val="ru-RU"/>
        </w:rPr>
        <w:t xml:space="preserve">уже </w:t>
      </w:r>
      <w:r w:rsidRPr="00754A58">
        <w:rPr>
          <w:lang w:val="ru-RU"/>
        </w:rPr>
        <w:t xml:space="preserve">было сказано в отношении обязательности их ведения. Иногда считают, что записями сопровождается чтение книг, только наиболее важных для работы. Это неверно. </w:t>
      </w:r>
      <w:r w:rsidRPr="00754A58">
        <w:rPr>
          <w:spacing w:val="-3"/>
          <w:lang w:val="ru-RU"/>
        </w:rPr>
        <w:t xml:space="preserve">Нужно </w:t>
      </w:r>
      <w:r w:rsidRPr="00754A58">
        <w:rPr>
          <w:lang w:val="ru-RU"/>
        </w:rPr>
        <w:t>взять за правило вести записи при чтении любой специальной</w:t>
      </w:r>
      <w:r w:rsidRPr="00754A58">
        <w:rPr>
          <w:spacing w:val="9"/>
          <w:lang w:val="ru-RU"/>
        </w:rPr>
        <w:t xml:space="preserve"> </w:t>
      </w:r>
      <w:r w:rsidRPr="00754A58">
        <w:rPr>
          <w:lang w:val="ru-RU"/>
        </w:rPr>
        <w:t>литературы.</w:t>
      </w:r>
    </w:p>
    <w:p w:rsidR="008A24A4" w:rsidRPr="00754A58" w:rsidRDefault="008A24A4" w:rsidP="008A24A4">
      <w:pPr>
        <w:pStyle w:val="a3"/>
        <w:ind w:right="110"/>
        <w:rPr>
          <w:lang w:val="ru-RU"/>
        </w:rPr>
      </w:pPr>
      <w:r w:rsidRPr="00754A58">
        <w:rPr>
          <w:lang w:val="ru-RU"/>
        </w:rPr>
        <w:t xml:space="preserve">Ведение записей – обязательный элемент работы над книгой, неотделимый от процесса чтения, и поэтому </w:t>
      </w:r>
      <w:r w:rsidRPr="00754A58">
        <w:rPr>
          <w:spacing w:val="2"/>
          <w:lang w:val="ru-RU"/>
        </w:rPr>
        <w:t xml:space="preserve">их </w:t>
      </w:r>
      <w:r w:rsidRPr="00754A58">
        <w:rPr>
          <w:lang w:val="ru-RU"/>
        </w:rPr>
        <w:t xml:space="preserve">нельзя откладывать «на потом». Следует  вырабатывать в  себе умение читать и вести записи в любых условиях. </w:t>
      </w:r>
      <w:proofErr w:type="spellStart"/>
      <w:r w:rsidRPr="00754A58">
        <w:rPr>
          <w:lang w:val="ru-RU"/>
        </w:rPr>
        <w:t>Особенноважно</w:t>
      </w:r>
      <w:proofErr w:type="spellEnd"/>
      <w:r w:rsidRPr="00754A58">
        <w:rPr>
          <w:lang w:val="ru-RU"/>
        </w:rPr>
        <w:t xml:space="preserve"> быть дисциплинированным в отношении немедленной и обязательной записи оригинальных мыслей, появляющихся в процессе чтения. </w:t>
      </w:r>
      <w:r w:rsidRPr="00754A58">
        <w:rPr>
          <w:spacing w:val="-3"/>
          <w:lang w:val="ru-RU"/>
        </w:rPr>
        <w:t xml:space="preserve">Надо </w:t>
      </w:r>
      <w:r w:rsidRPr="00754A58">
        <w:rPr>
          <w:lang w:val="ru-RU"/>
        </w:rPr>
        <w:t>помнить, что они являются результатом ассоциаций, которые в других условиях не</w:t>
      </w:r>
      <w:r w:rsidRPr="00754A58">
        <w:rPr>
          <w:spacing w:val="1"/>
          <w:lang w:val="ru-RU"/>
        </w:rPr>
        <w:t xml:space="preserve"> </w:t>
      </w:r>
      <w:r w:rsidRPr="00754A58">
        <w:rPr>
          <w:lang w:val="ru-RU"/>
        </w:rPr>
        <w:t>возникнут.</w:t>
      </w:r>
    </w:p>
    <w:p w:rsidR="008A24A4" w:rsidRPr="00754A58" w:rsidRDefault="008A24A4" w:rsidP="008A24A4">
      <w:pPr>
        <w:pStyle w:val="a3"/>
        <w:ind w:right="114"/>
        <w:rPr>
          <w:lang w:val="ru-RU"/>
        </w:rPr>
      </w:pPr>
      <w:r w:rsidRPr="00754A58">
        <w:rPr>
          <w:lang w:val="ru-RU"/>
        </w:rPr>
        <w:t xml:space="preserve">Записи должны быть предельно полными. Это, как правило, занимает гораздо меньше времени, чем повторное обращение к книге. Необходимо предвидеть и будущую потребность в материале, имеющемся в книге, и в пределах </w:t>
      </w:r>
      <w:proofErr w:type="gramStart"/>
      <w:r w:rsidRPr="00754A58">
        <w:rPr>
          <w:lang w:val="ru-RU"/>
        </w:rPr>
        <w:t>разумного</w:t>
      </w:r>
      <w:proofErr w:type="gramEnd"/>
      <w:r w:rsidRPr="00754A58">
        <w:rPr>
          <w:lang w:val="ru-RU"/>
        </w:rPr>
        <w:t xml:space="preserve"> взять из нее все, что только</w:t>
      </w:r>
      <w:r w:rsidRPr="00754A58">
        <w:rPr>
          <w:spacing w:val="1"/>
          <w:lang w:val="ru-RU"/>
        </w:rPr>
        <w:t xml:space="preserve"> </w:t>
      </w:r>
      <w:r w:rsidRPr="00754A58">
        <w:rPr>
          <w:lang w:val="ru-RU"/>
        </w:rPr>
        <w:t>возможно.</w:t>
      </w:r>
    </w:p>
    <w:p w:rsidR="008A24A4" w:rsidRPr="00754A58" w:rsidRDefault="008A24A4" w:rsidP="008A24A4">
      <w:pPr>
        <w:pStyle w:val="a3"/>
        <w:spacing w:before="1"/>
        <w:ind w:right="119"/>
        <w:rPr>
          <w:lang w:val="ru-RU"/>
        </w:rPr>
      </w:pPr>
      <w:r w:rsidRPr="00754A58">
        <w:rPr>
          <w:lang w:val="ru-RU"/>
        </w:rPr>
        <w:t>Существует ряд практических приемов, направленных на то, чтобы записи в процессе чтения занимали бы как можно меньше времени, и на то, чтобы ими в дальнейшем можно было легко пользоваться.</w:t>
      </w:r>
    </w:p>
    <w:p w:rsidR="008A24A4" w:rsidRPr="00754A58" w:rsidRDefault="008A24A4" w:rsidP="008A24A4">
      <w:pPr>
        <w:pStyle w:val="a3"/>
        <w:spacing w:before="3"/>
        <w:ind w:right="110"/>
        <w:rPr>
          <w:lang w:val="ru-RU"/>
        </w:rPr>
      </w:pPr>
      <w:r w:rsidRPr="00754A58">
        <w:rPr>
          <w:lang w:val="ru-RU"/>
        </w:rPr>
        <w:t>Для этого, прежде всего, нужно стремиться к лаконизму в изложении и к использованию всякого рода сокращений. Большую экономию времени дает также применение условных знаков-символов (например, математических: равно, больше, меньше и т. д.). Можно здесь вводить и любые свои</w:t>
      </w:r>
      <w:r w:rsidRPr="00754A58">
        <w:rPr>
          <w:spacing w:val="7"/>
          <w:lang w:val="ru-RU"/>
        </w:rPr>
        <w:t xml:space="preserve"> </w:t>
      </w:r>
      <w:r w:rsidRPr="00754A58">
        <w:rPr>
          <w:lang w:val="ru-RU"/>
        </w:rPr>
        <w:t>знаки.</w:t>
      </w:r>
    </w:p>
    <w:p w:rsidR="008A24A4" w:rsidRPr="00754A58" w:rsidRDefault="008A24A4" w:rsidP="008A24A4">
      <w:pPr>
        <w:pStyle w:val="a3"/>
        <w:ind w:right="111"/>
        <w:rPr>
          <w:lang w:val="ru-RU"/>
        </w:rPr>
      </w:pPr>
      <w:r w:rsidRPr="00754A58">
        <w:rPr>
          <w:lang w:val="ru-RU"/>
        </w:rPr>
        <w:t xml:space="preserve">Стремление к лаконизму должно, разумеется, иметь определенную меру. Нужно </w:t>
      </w:r>
      <w:proofErr w:type="spellStart"/>
      <w:r w:rsidRPr="00754A58">
        <w:rPr>
          <w:lang w:val="ru-RU"/>
        </w:rPr>
        <w:t>помнить</w:t>
      </w:r>
      <w:proofErr w:type="gramStart"/>
      <w:r w:rsidRPr="00754A58">
        <w:rPr>
          <w:lang w:val="ru-RU"/>
        </w:rPr>
        <w:t>,ч</w:t>
      </w:r>
      <w:proofErr w:type="gramEnd"/>
      <w:r w:rsidRPr="00754A58">
        <w:rPr>
          <w:lang w:val="ru-RU"/>
        </w:rPr>
        <w:t>то</w:t>
      </w:r>
      <w:proofErr w:type="spellEnd"/>
      <w:r w:rsidRPr="00754A58">
        <w:rPr>
          <w:lang w:val="ru-RU"/>
        </w:rPr>
        <w:t xml:space="preserve"> всякого рода крючки и закорючки, равно как и «телеграфный язык», становятся со временем столь же трудно читаемыми, как письменность майя. Иногда бывает легче второй раз прочесть книгу, чем разобраться в небрежных записях.</w:t>
      </w:r>
    </w:p>
    <w:p w:rsidR="008A24A4" w:rsidRPr="00754A58" w:rsidRDefault="008A24A4" w:rsidP="008A24A4">
      <w:pPr>
        <w:pStyle w:val="a3"/>
        <w:spacing w:before="1"/>
        <w:ind w:right="105"/>
        <w:rPr>
          <w:lang w:val="ru-RU"/>
        </w:rPr>
      </w:pPr>
      <w:r w:rsidRPr="00754A58">
        <w:rPr>
          <w:lang w:val="ru-RU"/>
        </w:rPr>
        <w:t>Важными требованиями являются также наглядность и обозримость записей и такое их расположение, которое бы помогало уяснить логические связи и иерархию понятий. Сделать это возможно с помощью системы заголовков, подзаголовков и ключевых слов, а также путем расчленения текста за счет абзацных отступов, подчеркиваний, нумерации отдельных понятий и т. д.</w:t>
      </w:r>
    </w:p>
    <w:p w:rsidR="008A24A4" w:rsidRPr="00754A58" w:rsidRDefault="008A24A4" w:rsidP="008A24A4">
      <w:pPr>
        <w:pStyle w:val="a3"/>
        <w:ind w:right="103"/>
        <w:rPr>
          <w:lang w:val="ru-RU"/>
        </w:rPr>
      </w:pPr>
      <w:r w:rsidRPr="008A24A4">
        <w:rPr>
          <w:lang w:val="ru-RU"/>
        </w:rPr>
        <w:t xml:space="preserve">Выписки. </w:t>
      </w:r>
      <w:r w:rsidRPr="008A24A4">
        <w:rPr>
          <w:spacing w:val="-3"/>
          <w:lang w:val="ru-RU"/>
        </w:rPr>
        <w:t xml:space="preserve">По </w:t>
      </w:r>
      <w:r w:rsidRPr="008A24A4">
        <w:rPr>
          <w:lang w:val="ru-RU"/>
        </w:rPr>
        <w:t xml:space="preserve">своему характеру они настолько разнообразны, что, казалось бы, между </w:t>
      </w:r>
      <w:proofErr w:type="spellStart"/>
      <w:r w:rsidRPr="008A24A4">
        <w:rPr>
          <w:lang w:val="ru-RU"/>
        </w:rPr>
        <w:t>ниминичего</w:t>
      </w:r>
      <w:proofErr w:type="spellEnd"/>
      <w:r w:rsidRPr="008A24A4">
        <w:rPr>
          <w:lang w:val="ru-RU"/>
        </w:rPr>
        <w:t xml:space="preserve"> не может быть общего. </w:t>
      </w:r>
      <w:r w:rsidRPr="00754A58">
        <w:rPr>
          <w:lang w:val="ru-RU"/>
        </w:rPr>
        <w:t xml:space="preserve">Тем не менее, и в отношении их следует сказать об </w:t>
      </w:r>
      <w:proofErr w:type="spellStart"/>
      <w:r w:rsidRPr="00754A58">
        <w:rPr>
          <w:lang w:val="ru-RU"/>
        </w:rPr>
        <w:t>определенныхтребованиях</w:t>
      </w:r>
      <w:proofErr w:type="spellEnd"/>
      <w:r w:rsidRPr="00754A58">
        <w:rPr>
          <w:lang w:val="ru-RU"/>
        </w:rPr>
        <w:t xml:space="preserve">. Прежде всего – особая тщательность записей. Любая небрежность в </w:t>
      </w:r>
      <w:proofErr w:type="spellStart"/>
      <w:r w:rsidRPr="00754A58">
        <w:rPr>
          <w:lang w:val="ru-RU"/>
        </w:rPr>
        <w:t>выпискеданных</w:t>
      </w:r>
      <w:proofErr w:type="spellEnd"/>
      <w:r w:rsidRPr="00754A58">
        <w:rPr>
          <w:lang w:val="ru-RU"/>
        </w:rPr>
        <w:t xml:space="preserve"> из книги обычно оборачивается значительными потерями времени на их уточнение </w:t>
      </w:r>
      <w:proofErr w:type="spellStart"/>
      <w:r w:rsidRPr="00754A58">
        <w:rPr>
          <w:lang w:val="ru-RU"/>
        </w:rPr>
        <w:t>илиповторный</w:t>
      </w:r>
      <w:proofErr w:type="spellEnd"/>
      <w:r w:rsidRPr="00754A58">
        <w:rPr>
          <w:spacing w:val="-6"/>
          <w:lang w:val="ru-RU"/>
        </w:rPr>
        <w:t xml:space="preserve"> </w:t>
      </w:r>
      <w:r w:rsidRPr="00754A58">
        <w:rPr>
          <w:lang w:val="ru-RU"/>
        </w:rPr>
        <w:t>поиск.</w:t>
      </w:r>
    </w:p>
    <w:p w:rsidR="008A24A4" w:rsidRPr="00754A58" w:rsidRDefault="008A24A4" w:rsidP="008A24A4">
      <w:pPr>
        <w:pStyle w:val="a3"/>
        <w:spacing w:before="1"/>
        <w:ind w:right="108"/>
        <w:rPr>
          <w:lang w:val="ru-RU"/>
        </w:rPr>
      </w:pPr>
      <w:r w:rsidRPr="00754A58">
        <w:rPr>
          <w:lang w:val="ru-RU"/>
        </w:rPr>
        <w:t xml:space="preserve">Иногда пытаются давать рекомендации по поводу того, сколько их надо делать, </w:t>
      </w:r>
      <w:proofErr w:type="spellStart"/>
      <w:r w:rsidRPr="00754A58">
        <w:rPr>
          <w:lang w:val="ru-RU"/>
        </w:rPr>
        <w:t>ипредостерегают</w:t>
      </w:r>
      <w:proofErr w:type="spellEnd"/>
      <w:r w:rsidRPr="00754A58">
        <w:rPr>
          <w:lang w:val="ru-RU"/>
        </w:rPr>
        <w:t xml:space="preserve"> против большого количества. Выписывают все те данные, которые </w:t>
      </w:r>
      <w:proofErr w:type="spellStart"/>
      <w:r w:rsidRPr="00754A58">
        <w:rPr>
          <w:lang w:val="ru-RU"/>
        </w:rPr>
        <w:t>представляютинтерес</w:t>
      </w:r>
      <w:proofErr w:type="spellEnd"/>
      <w:r w:rsidRPr="00754A58">
        <w:rPr>
          <w:lang w:val="ru-RU"/>
        </w:rPr>
        <w:t xml:space="preserve"> для работы. Судить о том, сколько их нужно, может только сам специалист, и </w:t>
      </w:r>
      <w:proofErr w:type="spellStart"/>
      <w:r w:rsidRPr="00754A58">
        <w:rPr>
          <w:lang w:val="ru-RU"/>
        </w:rPr>
        <w:t>нелепопридумывать</w:t>
      </w:r>
      <w:proofErr w:type="spellEnd"/>
      <w:r w:rsidRPr="00754A58">
        <w:rPr>
          <w:lang w:val="ru-RU"/>
        </w:rPr>
        <w:t xml:space="preserve"> какие-то искусственные ограничения.</w:t>
      </w:r>
    </w:p>
    <w:p w:rsidR="008A24A4" w:rsidRPr="00754A58" w:rsidRDefault="008A24A4" w:rsidP="008A24A4">
      <w:pPr>
        <w:pStyle w:val="a3"/>
        <w:ind w:right="108"/>
        <w:rPr>
          <w:lang w:val="ru-RU"/>
        </w:rPr>
      </w:pPr>
      <w:r w:rsidRPr="00754A58">
        <w:rPr>
          <w:lang w:val="ru-RU"/>
        </w:rPr>
        <w:t xml:space="preserve">Исключение составляют лишь текстовые выписки-цитаты. Здесь, действительно, </w:t>
      </w:r>
      <w:proofErr w:type="spellStart"/>
      <w:r w:rsidRPr="00754A58">
        <w:rPr>
          <w:lang w:val="ru-RU"/>
        </w:rPr>
        <w:t>уместнопредостеречь</w:t>
      </w:r>
      <w:proofErr w:type="spellEnd"/>
      <w:r w:rsidRPr="00754A58">
        <w:rPr>
          <w:lang w:val="ru-RU"/>
        </w:rPr>
        <w:t xml:space="preserve"> от излишнего стремления выписывать все дословно. Часто бывает, что та или </w:t>
      </w:r>
      <w:proofErr w:type="spellStart"/>
      <w:r w:rsidRPr="00754A58">
        <w:rPr>
          <w:lang w:val="ru-RU"/>
        </w:rPr>
        <w:t>инаямысль</w:t>
      </w:r>
      <w:proofErr w:type="spellEnd"/>
      <w:r w:rsidRPr="00754A58">
        <w:rPr>
          <w:lang w:val="ru-RU"/>
        </w:rPr>
        <w:t xml:space="preserve"> без всякого ущерба может быть передана своими словами. Дословно выписывать </w:t>
      </w:r>
      <w:proofErr w:type="spellStart"/>
      <w:r w:rsidRPr="00754A58">
        <w:rPr>
          <w:lang w:val="ru-RU"/>
        </w:rPr>
        <w:t>следуетлишь</w:t>
      </w:r>
      <w:proofErr w:type="spellEnd"/>
      <w:r w:rsidRPr="00754A58">
        <w:rPr>
          <w:lang w:val="ru-RU"/>
        </w:rPr>
        <w:t xml:space="preserve"> то, что обязательно должно быть передано именно в той форме, в какой это было у </w:t>
      </w:r>
      <w:proofErr w:type="spellStart"/>
      <w:r w:rsidRPr="00754A58">
        <w:rPr>
          <w:lang w:val="ru-RU"/>
        </w:rPr>
        <w:t>авторакниги</w:t>
      </w:r>
      <w:proofErr w:type="spellEnd"/>
      <w:r w:rsidRPr="00754A58">
        <w:rPr>
          <w:lang w:val="ru-RU"/>
        </w:rPr>
        <w:t>.</w:t>
      </w:r>
    </w:p>
    <w:p w:rsidR="008A24A4" w:rsidRPr="00754A58" w:rsidRDefault="008A24A4" w:rsidP="008A24A4">
      <w:pPr>
        <w:pStyle w:val="a3"/>
        <w:ind w:right="106"/>
        <w:rPr>
          <w:lang w:val="ru-RU"/>
        </w:rPr>
      </w:pPr>
      <w:r w:rsidRPr="00754A58">
        <w:rPr>
          <w:lang w:val="ru-RU"/>
        </w:rPr>
        <w:t xml:space="preserve">Имея в перспективе ту или иную форму копирования прочитанного материала, следует сразу же по </w:t>
      </w:r>
      <w:proofErr w:type="spellStart"/>
      <w:r w:rsidRPr="00754A58">
        <w:rPr>
          <w:lang w:val="ru-RU"/>
        </w:rPr>
        <w:t>ходучтения</w:t>
      </w:r>
      <w:proofErr w:type="spellEnd"/>
      <w:r w:rsidRPr="00754A58">
        <w:rPr>
          <w:lang w:val="ru-RU"/>
        </w:rPr>
        <w:t xml:space="preserve"> готовить перечень страниц (фрагментов текста), подлежащих</w:t>
      </w:r>
      <w:r w:rsidRPr="00754A58">
        <w:rPr>
          <w:spacing w:val="-4"/>
          <w:lang w:val="ru-RU"/>
        </w:rPr>
        <w:t xml:space="preserve"> </w:t>
      </w:r>
      <w:r w:rsidRPr="00754A58">
        <w:rPr>
          <w:lang w:val="ru-RU"/>
        </w:rPr>
        <w:t>копированию.</w:t>
      </w:r>
    </w:p>
    <w:p w:rsidR="008A24A4" w:rsidRPr="00754A58" w:rsidRDefault="008A24A4" w:rsidP="008A24A4">
      <w:pPr>
        <w:pStyle w:val="a3"/>
        <w:spacing w:before="1"/>
        <w:ind w:right="102"/>
        <w:rPr>
          <w:lang w:val="ru-RU"/>
        </w:rPr>
      </w:pPr>
      <w:r w:rsidRPr="00754A58">
        <w:rPr>
          <w:lang w:val="ru-RU"/>
        </w:rPr>
        <w:t xml:space="preserve">Примером, облегчающим работу с книгой, является использование закладок с надписями. </w:t>
      </w:r>
      <w:proofErr w:type="spellStart"/>
      <w:r w:rsidRPr="00754A58">
        <w:rPr>
          <w:lang w:val="ru-RU"/>
        </w:rPr>
        <w:t>Впроцессе</w:t>
      </w:r>
      <w:proofErr w:type="spellEnd"/>
      <w:r w:rsidRPr="00754A58">
        <w:rPr>
          <w:lang w:val="ru-RU"/>
        </w:rPr>
        <w:t xml:space="preserve"> чтения они позволяют быстро находить нужные разделы – оглавление, всякого рода </w:t>
      </w:r>
      <w:proofErr w:type="spellStart"/>
      <w:r w:rsidRPr="00754A58">
        <w:rPr>
          <w:lang w:val="ru-RU"/>
        </w:rPr>
        <w:t>указатели</w:t>
      </w:r>
      <w:proofErr w:type="gramStart"/>
      <w:r w:rsidRPr="00754A58">
        <w:rPr>
          <w:lang w:val="ru-RU"/>
        </w:rPr>
        <w:t>,п</w:t>
      </w:r>
      <w:proofErr w:type="gramEnd"/>
      <w:r w:rsidRPr="00754A58">
        <w:rPr>
          <w:lang w:val="ru-RU"/>
        </w:rPr>
        <w:t>еречни</w:t>
      </w:r>
      <w:proofErr w:type="spellEnd"/>
      <w:r w:rsidRPr="00754A58">
        <w:rPr>
          <w:lang w:val="ru-RU"/>
        </w:rPr>
        <w:t xml:space="preserve"> сокращений, карты, таблицы и т. д. Кроме того, закладками могут быть обозначены все </w:t>
      </w:r>
      <w:proofErr w:type="spellStart"/>
      <w:r w:rsidRPr="00754A58">
        <w:rPr>
          <w:lang w:val="ru-RU"/>
        </w:rPr>
        <w:t>теместа</w:t>
      </w:r>
      <w:proofErr w:type="spellEnd"/>
      <w:r w:rsidRPr="00754A58">
        <w:rPr>
          <w:lang w:val="ru-RU"/>
        </w:rPr>
        <w:t xml:space="preserve"> в книге, которые понадобятся в</w:t>
      </w:r>
      <w:r w:rsidRPr="00754A58">
        <w:rPr>
          <w:spacing w:val="-31"/>
          <w:lang w:val="ru-RU"/>
        </w:rPr>
        <w:t xml:space="preserve"> </w:t>
      </w:r>
      <w:r w:rsidRPr="00754A58">
        <w:rPr>
          <w:lang w:val="ru-RU"/>
        </w:rPr>
        <w:t>дальнейшем.</w:t>
      </w:r>
    </w:p>
    <w:p w:rsidR="008A24A4" w:rsidRPr="00754A58" w:rsidRDefault="008A24A4" w:rsidP="008A24A4">
      <w:pPr>
        <w:rPr>
          <w:lang w:val="ru-RU"/>
        </w:rPr>
        <w:sectPr w:rsidR="008A24A4" w:rsidRPr="00754A58">
          <w:pgSz w:w="11910" w:h="16840"/>
          <w:pgMar w:top="1040" w:right="1020" w:bottom="280" w:left="1020" w:header="569" w:footer="0" w:gutter="0"/>
          <w:cols w:space="720"/>
        </w:sectPr>
      </w:pPr>
    </w:p>
    <w:p w:rsidR="008A24A4" w:rsidRPr="00754A58" w:rsidRDefault="008A24A4" w:rsidP="008A24A4">
      <w:pPr>
        <w:pStyle w:val="a3"/>
        <w:spacing w:before="85"/>
        <w:ind w:right="108"/>
        <w:rPr>
          <w:lang w:val="ru-RU"/>
        </w:rPr>
      </w:pPr>
      <w:r w:rsidRPr="00754A58">
        <w:rPr>
          <w:lang w:val="ru-RU"/>
        </w:rPr>
        <w:lastRenderedPageBreak/>
        <w:t xml:space="preserve">При чтении научной, учебной и специальной литературы довольно </w:t>
      </w:r>
      <w:proofErr w:type="spellStart"/>
      <w:r w:rsidRPr="00754A58">
        <w:rPr>
          <w:lang w:val="ru-RU"/>
        </w:rPr>
        <w:t>распространенапрактика</w:t>
      </w:r>
      <w:proofErr w:type="spellEnd"/>
      <w:r w:rsidRPr="00754A58">
        <w:rPr>
          <w:lang w:val="ru-RU"/>
        </w:rPr>
        <w:t xml:space="preserve"> всякого рода пометок и выделений в книгах. Делаются они на полях или прямо в </w:t>
      </w:r>
      <w:proofErr w:type="spellStart"/>
      <w:r w:rsidRPr="00754A58">
        <w:rPr>
          <w:lang w:val="ru-RU"/>
        </w:rPr>
        <w:t>тексте</w:t>
      </w:r>
      <w:proofErr w:type="gramStart"/>
      <w:r w:rsidRPr="00754A58">
        <w:rPr>
          <w:lang w:val="ru-RU"/>
        </w:rPr>
        <w:t>,в</w:t>
      </w:r>
      <w:proofErr w:type="gramEnd"/>
      <w:r w:rsidRPr="00754A58">
        <w:rPr>
          <w:lang w:val="ru-RU"/>
        </w:rPr>
        <w:t>ыделяя</w:t>
      </w:r>
      <w:proofErr w:type="spellEnd"/>
      <w:r w:rsidRPr="00754A58">
        <w:rPr>
          <w:lang w:val="ru-RU"/>
        </w:rPr>
        <w:t xml:space="preserve"> то главное, на что надо обратить внимание или вернуться еще раз; те или </w:t>
      </w:r>
      <w:proofErr w:type="spellStart"/>
      <w:r w:rsidRPr="00754A58">
        <w:rPr>
          <w:lang w:val="ru-RU"/>
        </w:rPr>
        <w:t>иныенепонятные</w:t>
      </w:r>
      <w:proofErr w:type="spellEnd"/>
      <w:r w:rsidRPr="00754A58">
        <w:rPr>
          <w:lang w:val="ru-RU"/>
        </w:rPr>
        <w:t xml:space="preserve"> места, положения, с которыми нельзя согласиться; удачные или </w:t>
      </w:r>
      <w:proofErr w:type="spellStart"/>
      <w:r w:rsidRPr="00754A58">
        <w:rPr>
          <w:lang w:val="ru-RU"/>
        </w:rPr>
        <w:t>малоудачныевыражения</w:t>
      </w:r>
      <w:proofErr w:type="spellEnd"/>
      <w:r w:rsidRPr="00754A58">
        <w:rPr>
          <w:lang w:val="ru-RU"/>
        </w:rPr>
        <w:t>, цитаты, подлежащие выписке или копированию.</w:t>
      </w:r>
    </w:p>
    <w:p w:rsidR="008A24A4" w:rsidRPr="00754A58" w:rsidRDefault="008A24A4" w:rsidP="008A24A4">
      <w:pPr>
        <w:pStyle w:val="a3"/>
        <w:spacing w:before="3"/>
        <w:ind w:right="113"/>
        <w:rPr>
          <w:lang w:val="ru-RU"/>
        </w:rPr>
      </w:pPr>
      <w:r w:rsidRPr="00754A58">
        <w:rPr>
          <w:lang w:val="ru-RU"/>
        </w:rPr>
        <w:t xml:space="preserve">Систему эту следует всячески рекомендовать, так как использование пометок и </w:t>
      </w:r>
      <w:proofErr w:type="spellStart"/>
      <w:r w:rsidRPr="00754A58">
        <w:rPr>
          <w:lang w:val="ru-RU"/>
        </w:rPr>
        <w:t>выделенийпозволяет</w:t>
      </w:r>
      <w:proofErr w:type="spellEnd"/>
      <w:r w:rsidRPr="00754A58">
        <w:rPr>
          <w:lang w:val="ru-RU"/>
        </w:rPr>
        <w:t xml:space="preserve"> значительно сократить время работы с книгой, облегчая ориентировку в ней и </w:t>
      </w:r>
      <w:proofErr w:type="spellStart"/>
      <w:r w:rsidRPr="00754A58">
        <w:rPr>
          <w:lang w:val="ru-RU"/>
        </w:rPr>
        <w:t>усвоениеее</w:t>
      </w:r>
      <w:proofErr w:type="spellEnd"/>
      <w:r w:rsidRPr="00754A58">
        <w:rPr>
          <w:lang w:val="ru-RU"/>
        </w:rPr>
        <w:t xml:space="preserve"> содержания. Какими эти пометки и выделения должны быть по форме, каждый решает </w:t>
      </w:r>
      <w:proofErr w:type="spellStart"/>
      <w:r w:rsidRPr="00754A58">
        <w:rPr>
          <w:lang w:val="ru-RU"/>
        </w:rPr>
        <w:t>сам</w:t>
      </w:r>
      <w:proofErr w:type="gramStart"/>
      <w:r w:rsidRPr="00754A58">
        <w:rPr>
          <w:lang w:val="ru-RU"/>
        </w:rPr>
        <w:t>.И</w:t>
      </w:r>
      <w:proofErr w:type="gramEnd"/>
      <w:r w:rsidRPr="00754A58">
        <w:rPr>
          <w:lang w:val="ru-RU"/>
        </w:rPr>
        <w:t>спользовать</w:t>
      </w:r>
      <w:proofErr w:type="spellEnd"/>
      <w:r w:rsidRPr="00754A58">
        <w:rPr>
          <w:lang w:val="ru-RU"/>
        </w:rPr>
        <w:t xml:space="preserve"> для этого можно различные линии, символы, цифры. Главное, чтобы </w:t>
      </w:r>
      <w:proofErr w:type="spellStart"/>
      <w:r w:rsidRPr="00754A58">
        <w:rPr>
          <w:lang w:val="ru-RU"/>
        </w:rPr>
        <w:t>избраннаясистема</w:t>
      </w:r>
      <w:proofErr w:type="spellEnd"/>
      <w:r w:rsidRPr="00754A58">
        <w:rPr>
          <w:lang w:val="ru-RU"/>
        </w:rPr>
        <w:t xml:space="preserve"> была достаточно стройной и стабильной. Выделения в книге могут касаться не </w:t>
      </w:r>
      <w:proofErr w:type="spellStart"/>
      <w:r w:rsidRPr="00754A58">
        <w:rPr>
          <w:lang w:val="ru-RU"/>
        </w:rPr>
        <w:t>толькотекста</w:t>
      </w:r>
      <w:proofErr w:type="spellEnd"/>
      <w:r w:rsidRPr="00754A58">
        <w:rPr>
          <w:lang w:val="ru-RU"/>
        </w:rPr>
        <w:t xml:space="preserve">, но и графики. Раскрашивание схем и рисунков, особенно сложных и труднопонимаемых, </w:t>
      </w:r>
      <w:proofErr w:type="spellStart"/>
      <w:r w:rsidRPr="00754A58">
        <w:rPr>
          <w:lang w:val="ru-RU"/>
        </w:rPr>
        <w:t>вомногих</w:t>
      </w:r>
      <w:proofErr w:type="spellEnd"/>
      <w:r w:rsidRPr="00754A58">
        <w:rPr>
          <w:lang w:val="ru-RU"/>
        </w:rPr>
        <w:t xml:space="preserve"> </w:t>
      </w:r>
      <w:proofErr w:type="gramStart"/>
      <w:r w:rsidRPr="00754A58">
        <w:rPr>
          <w:lang w:val="ru-RU"/>
        </w:rPr>
        <w:t>случаях</w:t>
      </w:r>
      <w:proofErr w:type="gramEnd"/>
      <w:r w:rsidRPr="00754A58">
        <w:rPr>
          <w:lang w:val="ru-RU"/>
        </w:rPr>
        <w:t xml:space="preserve"> делает их более наглядными и значительно удобными.</w:t>
      </w:r>
    </w:p>
    <w:p w:rsidR="008A24A4" w:rsidRPr="00754A58" w:rsidRDefault="008A24A4" w:rsidP="008A24A4">
      <w:pPr>
        <w:pStyle w:val="a3"/>
        <w:ind w:right="107"/>
        <w:rPr>
          <w:lang w:val="ru-RU"/>
        </w:rPr>
      </w:pPr>
      <w:r w:rsidRPr="00754A58">
        <w:rPr>
          <w:lang w:val="ru-RU"/>
        </w:rPr>
        <w:t xml:space="preserve">В тех случаях, когда в книге нужно выделить какие-то части текста, а пометки в ней </w:t>
      </w:r>
      <w:proofErr w:type="spellStart"/>
      <w:r w:rsidRPr="00754A58">
        <w:rPr>
          <w:lang w:val="ru-RU"/>
        </w:rPr>
        <w:t>делатьнельзя</w:t>
      </w:r>
      <w:proofErr w:type="spellEnd"/>
      <w:r w:rsidRPr="00754A58">
        <w:rPr>
          <w:lang w:val="ru-RU"/>
        </w:rPr>
        <w:t xml:space="preserve">, целесообразно пользоваться так называемой «системой чистых листов»: между </w:t>
      </w:r>
      <w:proofErr w:type="spellStart"/>
      <w:r w:rsidRPr="00754A58">
        <w:rPr>
          <w:lang w:val="ru-RU"/>
        </w:rPr>
        <w:t>страницамивкладываются</w:t>
      </w:r>
      <w:proofErr w:type="spellEnd"/>
      <w:r w:rsidRPr="00754A58">
        <w:rPr>
          <w:lang w:val="ru-RU"/>
        </w:rPr>
        <w:t xml:space="preserve"> чистые листы бумаги, на которых делаются пометки на уровне </w:t>
      </w:r>
      <w:proofErr w:type="spellStart"/>
      <w:r w:rsidRPr="00754A58">
        <w:rPr>
          <w:lang w:val="ru-RU"/>
        </w:rPr>
        <w:t>интересуемоготекста</w:t>
      </w:r>
      <w:proofErr w:type="spellEnd"/>
      <w:r w:rsidRPr="00754A58">
        <w:rPr>
          <w:lang w:val="ru-RU"/>
        </w:rPr>
        <w:t>.</w:t>
      </w:r>
    </w:p>
    <w:p w:rsidR="008A24A4" w:rsidRPr="00754A58" w:rsidRDefault="008A24A4" w:rsidP="008A24A4">
      <w:pPr>
        <w:pStyle w:val="a3"/>
        <w:spacing w:before="1"/>
        <w:ind w:right="113"/>
        <w:rPr>
          <w:lang w:val="ru-RU"/>
        </w:rPr>
      </w:pPr>
      <w:r w:rsidRPr="00754A58">
        <w:rPr>
          <w:lang w:val="ru-RU"/>
        </w:rPr>
        <w:t xml:space="preserve">При необходимости возле этих пометок </w:t>
      </w:r>
      <w:r w:rsidRPr="00754A58">
        <w:rPr>
          <w:spacing w:val="-3"/>
          <w:lang w:val="ru-RU"/>
        </w:rPr>
        <w:t xml:space="preserve">могут </w:t>
      </w:r>
      <w:r w:rsidRPr="00754A58">
        <w:rPr>
          <w:lang w:val="ru-RU"/>
        </w:rPr>
        <w:t xml:space="preserve">быть краткие пояснения. Листы с </w:t>
      </w:r>
      <w:proofErr w:type="spellStart"/>
      <w:r w:rsidRPr="00754A58">
        <w:rPr>
          <w:lang w:val="ru-RU"/>
        </w:rPr>
        <w:t>пометкаминумеруются</w:t>
      </w:r>
      <w:proofErr w:type="spellEnd"/>
      <w:r w:rsidRPr="00754A58">
        <w:rPr>
          <w:lang w:val="ru-RU"/>
        </w:rPr>
        <w:t xml:space="preserve"> в соответствии </w:t>
      </w:r>
      <w:r w:rsidRPr="00754A58">
        <w:rPr>
          <w:spacing w:val="-3"/>
          <w:lang w:val="ru-RU"/>
        </w:rPr>
        <w:t xml:space="preserve">со </w:t>
      </w:r>
      <w:r w:rsidRPr="00754A58">
        <w:rPr>
          <w:lang w:val="ru-RU"/>
        </w:rPr>
        <w:t xml:space="preserve">страницами книги. В дальнейшем, приложив такой лист к </w:t>
      </w:r>
      <w:proofErr w:type="spellStart"/>
      <w:r w:rsidRPr="00754A58">
        <w:rPr>
          <w:lang w:val="ru-RU"/>
        </w:rPr>
        <w:t>тексту,можно</w:t>
      </w:r>
      <w:proofErr w:type="spellEnd"/>
      <w:r w:rsidRPr="00754A58">
        <w:rPr>
          <w:lang w:val="ru-RU"/>
        </w:rPr>
        <w:t xml:space="preserve"> сразу же найти нужные </w:t>
      </w:r>
      <w:proofErr w:type="spellStart"/>
      <w:r w:rsidRPr="00754A58">
        <w:rPr>
          <w:lang w:val="ru-RU"/>
        </w:rPr>
        <w:t>места</w:t>
      </w:r>
      <w:proofErr w:type="gramStart"/>
      <w:r w:rsidRPr="00754A58">
        <w:rPr>
          <w:lang w:val="ru-RU"/>
        </w:rPr>
        <w:t>.Р</w:t>
      </w:r>
      <w:proofErr w:type="gramEnd"/>
      <w:r w:rsidRPr="00754A58">
        <w:rPr>
          <w:lang w:val="ru-RU"/>
        </w:rPr>
        <w:t>езультатом</w:t>
      </w:r>
      <w:proofErr w:type="spellEnd"/>
      <w:r w:rsidRPr="00754A58">
        <w:rPr>
          <w:lang w:val="ru-RU"/>
        </w:rPr>
        <w:t xml:space="preserve"> проработки книги может быть еще и такой вид записи, как перечень </w:t>
      </w:r>
      <w:proofErr w:type="spellStart"/>
      <w:r w:rsidRPr="00754A58">
        <w:rPr>
          <w:lang w:val="ru-RU"/>
        </w:rPr>
        <w:t>страниц,содержащих</w:t>
      </w:r>
      <w:proofErr w:type="spellEnd"/>
      <w:r w:rsidRPr="00754A58">
        <w:rPr>
          <w:lang w:val="ru-RU"/>
        </w:rPr>
        <w:t xml:space="preserve"> материалы по определенным вопросам. В дополнение к номерам страниц в </w:t>
      </w:r>
      <w:proofErr w:type="spellStart"/>
      <w:r w:rsidRPr="00754A58">
        <w:rPr>
          <w:lang w:val="ru-RU"/>
        </w:rPr>
        <w:t>немцелесообразно</w:t>
      </w:r>
      <w:proofErr w:type="spellEnd"/>
      <w:r w:rsidRPr="00754A58">
        <w:rPr>
          <w:lang w:val="ru-RU"/>
        </w:rPr>
        <w:t xml:space="preserve"> также указывать, в каких абзацах находятся нужные материалы или расстояние </w:t>
      </w:r>
      <w:proofErr w:type="spellStart"/>
      <w:r w:rsidRPr="00754A58">
        <w:rPr>
          <w:lang w:val="ru-RU"/>
        </w:rPr>
        <w:t>доних</w:t>
      </w:r>
      <w:proofErr w:type="spellEnd"/>
      <w:r w:rsidRPr="00754A58">
        <w:rPr>
          <w:lang w:val="ru-RU"/>
        </w:rPr>
        <w:t xml:space="preserve"> от верха или низа страницы в сантиметрах. Вторая группа записей </w:t>
      </w:r>
      <w:r w:rsidRPr="00754A58">
        <w:rPr>
          <w:rFonts w:ascii="Courier New" w:hAnsi="Courier New"/>
          <w:position w:val="3"/>
          <w:lang w:val="ru-RU"/>
        </w:rPr>
        <w:t>–</w:t>
      </w:r>
      <w:r w:rsidRPr="00754A58">
        <w:rPr>
          <w:rFonts w:ascii="Courier New" w:hAnsi="Courier New"/>
          <w:spacing w:val="13"/>
          <w:position w:val="3"/>
          <w:lang w:val="ru-RU"/>
        </w:rPr>
        <w:t xml:space="preserve"> </w:t>
      </w:r>
      <w:r w:rsidRPr="00754A58">
        <w:rPr>
          <w:lang w:val="ru-RU"/>
        </w:rPr>
        <w:t>аналитическая.</w:t>
      </w:r>
    </w:p>
    <w:p w:rsidR="008A24A4" w:rsidRPr="00754A58" w:rsidRDefault="008A24A4" w:rsidP="008A24A4">
      <w:pPr>
        <w:pStyle w:val="a3"/>
        <w:ind w:right="108"/>
        <w:rPr>
          <w:lang w:val="ru-RU"/>
        </w:rPr>
      </w:pPr>
      <w:r w:rsidRPr="00754A58">
        <w:rPr>
          <w:lang w:val="ru-RU"/>
        </w:rPr>
        <w:t xml:space="preserve">Простейшими из них являются оценочные записи на библиографических карточках </w:t>
      </w:r>
      <w:proofErr w:type="spellStart"/>
      <w:r w:rsidRPr="00754A58">
        <w:rPr>
          <w:lang w:val="ru-RU"/>
        </w:rPr>
        <w:t>личнойкартотеки</w:t>
      </w:r>
      <w:proofErr w:type="spellEnd"/>
      <w:r w:rsidRPr="00754A58">
        <w:rPr>
          <w:lang w:val="ru-RU"/>
        </w:rPr>
        <w:t xml:space="preserve">. Этим фиксируется факт, что данная книга была просмотрена или проработана и о </w:t>
      </w:r>
      <w:proofErr w:type="spellStart"/>
      <w:r w:rsidRPr="00754A58">
        <w:rPr>
          <w:lang w:val="ru-RU"/>
        </w:rPr>
        <w:t>нейсложилось</w:t>
      </w:r>
      <w:proofErr w:type="spellEnd"/>
      <w:r w:rsidRPr="00754A58">
        <w:rPr>
          <w:lang w:val="ru-RU"/>
        </w:rPr>
        <w:t xml:space="preserve"> определенное мнение в двух-трех словах, из которых станет ясно, следует ли еще </w:t>
      </w:r>
      <w:proofErr w:type="spellStart"/>
      <w:r w:rsidRPr="00754A58">
        <w:rPr>
          <w:lang w:val="ru-RU"/>
        </w:rPr>
        <w:t>разобращаться</w:t>
      </w:r>
      <w:proofErr w:type="spellEnd"/>
      <w:r w:rsidRPr="00754A58">
        <w:rPr>
          <w:lang w:val="ru-RU"/>
        </w:rPr>
        <w:t xml:space="preserve"> к данной книге и что в </w:t>
      </w:r>
      <w:r w:rsidRPr="00754A58">
        <w:rPr>
          <w:spacing w:val="3"/>
          <w:lang w:val="ru-RU"/>
        </w:rPr>
        <w:t xml:space="preserve">ней </w:t>
      </w:r>
      <w:r w:rsidRPr="00754A58">
        <w:rPr>
          <w:lang w:val="ru-RU"/>
        </w:rPr>
        <w:t xml:space="preserve">можно найти. Более сложный вид записи </w:t>
      </w:r>
      <w:r w:rsidRPr="00754A58">
        <w:rPr>
          <w:rFonts w:ascii="Courier New" w:hAnsi="Courier New"/>
          <w:position w:val="3"/>
          <w:lang w:val="ru-RU"/>
        </w:rPr>
        <w:t xml:space="preserve">– </w:t>
      </w:r>
      <w:r w:rsidRPr="00754A58">
        <w:rPr>
          <w:lang w:val="ru-RU"/>
        </w:rPr>
        <w:t xml:space="preserve">составление </w:t>
      </w:r>
      <w:proofErr w:type="spellStart"/>
      <w:r w:rsidRPr="00754A58">
        <w:rPr>
          <w:lang w:val="ru-RU"/>
        </w:rPr>
        <w:t>планакниги</w:t>
      </w:r>
      <w:proofErr w:type="spellEnd"/>
      <w:r w:rsidRPr="00754A58">
        <w:rPr>
          <w:lang w:val="ru-RU"/>
        </w:rPr>
        <w:t xml:space="preserve">, </w:t>
      </w:r>
      <w:proofErr w:type="gramStart"/>
      <w:r w:rsidRPr="00754A58">
        <w:rPr>
          <w:lang w:val="ru-RU"/>
        </w:rPr>
        <w:t>отражающего</w:t>
      </w:r>
      <w:proofErr w:type="gramEnd"/>
      <w:r w:rsidRPr="00754A58">
        <w:rPr>
          <w:lang w:val="ru-RU"/>
        </w:rPr>
        <w:t xml:space="preserve"> ее содержание и структуру. По существу планом любой книги является </w:t>
      </w:r>
      <w:proofErr w:type="spellStart"/>
      <w:r w:rsidRPr="00754A58">
        <w:rPr>
          <w:lang w:val="ru-RU"/>
        </w:rPr>
        <w:t>ееоглавление</w:t>
      </w:r>
      <w:proofErr w:type="spellEnd"/>
      <w:r w:rsidRPr="00754A58">
        <w:rPr>
          <w:lang w:val="ru-RU"/>
        </w:rPr>
        <w:t xml:space="preserve">, но как форма записи при чтении он должен быть несколько подробнее </w:t>
      </w:r>
      <w:proofErr w:type="spellStart"/>
      <w:r w:rsidRPr="00754A58">
        <w:rPr>
          <w:lang w:val="ru-RU"/>
        </w:rPr>
        <w:t>оглавления</w:t>
      </w:r>
      <w:proofErr w:type="gramStart"/>
      <w:r w:rsidRPr="00754A58">
        <w:rPr>
          <w:lang w:val="ru-RU"/>
        </w:rPr>
        <w:t>.К</w:t>
      </w:r>
      <w:proofErr w:type="gramEnd"/>
      <w:r w:rsidRPr="00754A58">
        <w:rPr>
          <w:lang w:val="ru-RU"/>
        </w:rPr>
        <w:t>роме</w:t>
      </w:r>
      <w:proofErr w:type="spellEnd"/>
      <w:r w:rsidRPr="00754A58">
        <w:rPr>
          <w:lang w:val="ru-RU"/>
        </w:rPr>
        <w:t xml:space="preserve"> общего плана книги, могут быть еще планы отдельных ее частей, показывающие ход </w:t>
      </w:r>
      <w:proofErr w:type="spellStart"/>
      <w:r w:rsidRPr="00754A58">
        <w:rPr>
          <w:lang w:val="ru-RU"/>
        </w:rPr>
        <w:t>мыслейавтора</w:t>
      </w:r>
      <w:proofErr w:type="spellEnd"/>
      <w:r w:rsidRPr="00754A58">
        <w:rPr>
          <w:lang w:val="ru-RU"/>
        </w:rPr>
        <w:t xml:space="preserve">, логику его доказательств и обоснований. Пользуясь планом, можно легко восстановить </w:t>
      </w:r>
      <w:proofErr w:type="spellStart"/>
      <w:r w:rsidRPr="00754A58">
        <w:rPr>
          <w:lang w:val="ru-RU"/>
        </w:rPr>
        <w:t>впамяти</w:t>
      </w:r>
      <w:proofErr w:type="spellEnd"/>
      <w:r w:rsidRPr="00754A58">
        <w:rPr>
          <w:lang w:val="ru-RU"/>
        </w:rPr>
        <w:t xml:space="preserve"> содержание любого произведения. Составление плана может рассматриваться также в </w:t>
      </w:r>
      <w:proofErr w:type="spellStart"/>
      <w:r w:rsidRPr="00754A58">
        <w:rPr>
          <w:lang w:val="ru-RU"/>
        </w:rPr>
        <w:t>качествепредварительного</w:t>
      </w:r>
      <w:proofErr w:type="spellEnd"/>
      <w:r w:rsidRPr="00754A58">
        <w:rPr>
          <w:lang w:val="ru-RU"/>
        </w:rPr>
        <w:t xml:space="preserve"> этапа работы перед тем, как перейти к более сложным видам записей </w:t>
      </w:r>
      <w:r w:rsidRPr="00754A58">
        <w:rPr>
          <w:rFonts w:ascii="Courier New" w:hAnsi="Courier New"/>
          <w:position w:val="3"/>
          <w:lang w:val="ru-RU"/>
        </w:rPr>
        <w:t>–</w:t>
      </w:r>
      <w:r w:rsidRPr="00754A58">
        <w:rPr>
          <w:rFonts w:ascii="Courier New" w:hAnsi="Courier New"/>
          <w:spacing w:val="-110"/>
          <w:position w:val="3"/>
          <w:lang w:val="ru-RU"/>
        </w:rPr>
        <w:t xml:space="preserve"> </w:t>
      </w:r>
      <w:r w:rsidRPr="00754A58">
        <w:rPr>
          <w:lang w:val="ru-RU"/>
        </w:rPr>
        <w:t xml:space="preserve">тезисам </w:t>
      </w:r>
      <w:proofErr w:type="spellStart"/>
      <w:r w:rsidRPr="00754A58">
        <w:rPr>
          <w:lang w:val="ru-RU"/>
        </w:rPr>
        <w:t>иконспекту</w:t>
      </w:r>
      <w:proofErr w:type="spellEnd"/>
      <w:r w:rsidRPr="00754A58">
        <w:rPr>
          <w:lang w:val="ru-RU"/>
        </w:rPr>
        <w:t>.</w:t>
      </w:r>
    </w:p>
    <w:p w:rsidR="008A24A4" w:rsidRPr="00754A58" w:rsidRDefault="008A24A4" w:rsidP="008A24A4">
      <w:pPr>
        <w:pStyle w:val="a3"/>
        <w:spacing w:before="3"/>
        <w:ind w:right="106"/>
        <w:rPr>
          <w:lang w:val="ru-RU"/>
        </w:rPr>
      </w:pPr>
      <w:r w:rsidRPr="00754A58">
        <w:rPr>
          <w:lang w:val="ru-RU"/>
        </w:rPr>
        <w:t xml:space="preserve">Тезис </w:t>
      </w:r>
      <w:r w:rsidRPr="00754A58">
        <w:rPr>
          <w:rFonts w:ascii="Courier New" w:hAnsi="Courier New"/>
          <w:position w:val="3"/>
          <w:lang w:val="ru-RU"/>
        </w:rPr>
        <w:t xml:space="preserve">– </w:t>
      </w:r>
      <w:r w:rsidRPr="00754A58">
        <w:rPr>
          <w:lang w:val="ru-RU"/>
        </w:rPr>
        <w:t xml:space="preserve">греческое слово, означающее «положение». Таким образом, тезисы </w:t>
      </w:r>
      <w:r w:rsidRPr="00754A58">
        <w:rPr>
          <w:rFonts w:ascii="Courier New" w:hAnsi="Courier New"/>
          <w:position w:val="3"/>
          <w:lang w:val="ru-RU"/>
        </w:rPr>
        <w:t xml:space="preserve">– </w:t>
      </w:r>
      <w:r w:rsidRPr="00754A58">
        <w:rPr>
          <w:lang w:val="ru-RU"/>
        </w:rPr>
        <w:t xml:space="preserve">это </w:t>
      </w:r>
      <w:proofErr w:type="spellStart"/>
      <w:r w:rsidRPr="00754A58">
        <w:rPr>
          <w:lang w:val="ru-RU"/>
        </w:rPr>
        <w:t>основныеположения</w:t>
      </w:r>
      <w:proofErr w:type="spellEnd"/>
      <w:r w:rsidRPr="00754A58">
        <w:rPr>
          <w:lang w:val="ru-RU"/>
        </w:rPr>
        <w:t xml:space="preserve"> книги. Для того чтобы их составить, требуется достаточно полное усвоение </w:t>
      </w:r>
      <w:proofErr w:type="spellStart"/>
      <w:r w:rsidRPr="00754A58">
        <w:rPr>
          <w:lang w:val="ru-RU"/>
        </w:rPr>
        <w:t>содержанияпроизведения</w:t>
      </w:r>
      <w:proofErr w:type="spellEnd"/>
      <w:r w:rsidRPr="00754A58">
        <w:rPr>
          <w:lang w:val="ru-RU"/>
        </w:rPr>
        <w:t>, четкое представление о его основной идее и главных положениях, утверждаемых автором.</w:t>
      </w:r>
    </w:p>
    <w:p w:rsidR="008A24A4" w:rsidRPr="00754A58" w:rsidRDefault="008A24A4" w:rsidP="008A24A4">
      <w:pPr>
        <w:pStyle w:val="a3"/>
        <w:ind w:right="109"/>
        <w:rPr>
          <w:lang w:val="ru-RU"/>
        </w:rPr>
      </w:pPr>
      <w:r w:rsidRPr="00754A58">
        <w:rPr>
          <w:lang w:val="ru-RU"/>
        </w:rPr>
        <w:t xml:space="preserve">Располагать тезисы следует в логической последовательности, в которой наиболее </w:t>
      </w:r>
      <w:proofErr w:type="spellStart"/>
      <w:r w:rsidRPr="00754A58">
        <w:rPr>
          <w:lang w:val="ru-RU"/>
        </w:rPr>
        <w:t>правильноизложены</w:t>
      </w:r>
      <w:proofErr w:type="spellEnd"/>
      <w:r w:rsidRPr="00754A58">
        <w:rPr>
          <w:lang w:val="ru-RU"/>
        </w:rPr>
        <w:t xml:space="preserve"> основные идеи книги. Это не всегда совпадает с последовательностью </w:t>
      </w:r>
      <w:proofErr w:type="spellStart"/>
      <w:r w:rsidRPr="00754A58">
        <w:rPr>
          <w:lang w:val="ru-RU"/>
        </w:rPr>
        <w:t>изложенияматериала</w:t>
      </w:r>
      <w:proofErr w:type="spellEnd"/>
      <w:r w:rsidRPr="00754A58">
        <w:rPr>
          <w:lang w:val="ru-RU"/>
        </w:rPr>
        <w:t>.</w:t>
      </w:r>
    </w:p>
    <w:p w:rsidR="008A24A4" w:rsidRPr="00754A58" w:rsidRDefault="008A24A4" w:rsidP="008A24A4">
      <w:pPr>
        <w:pStyle w:val="a3"/>
        <w:ind w:right="107"/>
        <w:rPr>
          <w:lang w:val="ru-RU"/>
        </w:rPr>
      </w:pPr>
      <w:r w:rsidRPr="00754A58">
        <w:rPr>
          <w:lang w:val="ru-RU"/>
        </w:rPr>
        <w:t xml:space="preserve">В самих тезисах, как правило, не должно содержаться фактических данных. Однако иногда бывает целесообразно, выделяя от текста тезисы, дать краткий перечень фактов, которые приводятся автором в обоснование своих положений. В тех случаях, когда в книге наряду с фактическим материалом наличествуют разного рода рассуждения, нужно каким-то образом отделить их друг от друга, чтобы при ознакомлении с каждым из тезисов видеть, обоснован ли он фактами или </w:t>
      </w:r>
      <w:proofErr w:type="spellStart"/>
      <w:r w:rsidRPr="00754A58">
        <w:rPr>
          <w:lang w:val="ru-RU"/>
        </w:rPr>
        <w:t>имеютсятолько</w:t>
      </w:r>
      <w:proofErr w:type="spellEnd"/>
      <w:r w:rsidRPr="00754A58">
        <w:rPr>
          <w:lang w:val="ru-RU"/>
        </w:rPr>
        <w:t xml:space="preserve"> общие рассуждения.</w:t>
      </w:r>
    </w:p>
    <w:p w:rsidR="008A24A4" w:rsidRPr="00754A58" w:rsidRDefault="008A24A4" w:rsidP="008A24A4">
      <w:pPr>
        <w:pStyle w:val="a3"/>
        <w:ind w:right="107"/>
        <w:rPr>
          <w:lang w:val="ru-RU"/>
        </w:rPr>
      </w:pPr>
      <w:r w:rsidRPr="00754A58">
        <w:rPr>
          <w:lang w:val="ru-RU"/>
        </w:rPr>
        <w:t xml:space="preserve">Одним из наиболее часто практикуемых видов записей является конспект, т. е. </w:t>
      </w:r>
      <w:proofErr w:type="spellStart"/>
      <w:r w:rsidRPr="00754A58">
        <w:rPr>
          <w:lang w:val="ru-RU"/>
        </w:rPr>
        <w:t>краткоеизложение</w:t>
      </w:r>
      <w:proofErr w:type="spellEnd"/>
      <w:r w:rsidRPr="00754A58">
        <w:rPr>
          <w:lang w:val="ru-RU"/>
        </w:rPr>
        <w:t xml:space="preserve"> </w:t>
      </w:r>
      <w:proofErr w:type="gramStart"/>
      <w:r w:rsidRPr="00754A58">
        <w:rPr>
          <w:lang w:val="ru-RU"/>
        </w:rPr>
        <w:t>прочитанного</w:t>
      </w:r>
      <w:proofErr w:type="gramEnd"/>
      <w:r w:rsidRPr="00754A58">
        <w:rPr>
          <w:lang w:val="ru-RU"/>
        </w:rPr>
        <w:t xml:space="preserve">. В буквальном смысле слово «конспект» означает «обзор». По существу, </w:t>
      </w:r>
      <w:proofErr w:type="spellStart"/>
      <w:r w:rsidRPr="00754A58">
        <w:rPr>
          <w:lang w:val="ru-RU"/>
        </w:rPr>
        <w:t>егои</w:t>
      </w:r>
      <w:proofErr w:type="spellEnd"/>
      <w:r w:rsidRPr="00754A58">
        <w:rPr>
          <w:lang w:val="ru-RU"/>
        </w:rPr>
        <w:t xml:space="preserve"> составлять надо как обзор, содержащий основные мысли произведения,</w:t>
      </w:r>
    </w:p>
    <w:p w:rsidR="008A24A4" w:rsidRPr="00754A58" w:rsidRDefault="008A24A4" w:rsidP="008A24A4">
      <w:pPr>
        <w:rPr>
          <w:lang w:val="ru-RU"/>
        </w:rPr>
        <w:sectPr w:rsidR="008A24A4" w:rsidRPr="00754A58">
          <w:pgSz w:w="11910" w:h="16840"/>
          <w:pgMar w:top="1040" w:right="1020" w:bottom="280" w:left="1020" w:header="569" w:footer="0" w:gutter="0"/>
          <w:cols w:space="720"/>
        </w:sectPr>
      </w:pPr>
    </w:p>
    <w:p w:rsidR="008A24A4" w:rsidRPr="00754A58" w:rsidRDefault="008A24A4" w:rsidP="008A24A4">
      <w:pPr>
        <w:pStyle w:val="a3"/>
        <w:spacing w:before="91" w:line="237" w:lineRule="auto"/>
        <w:ind w:right="106" w:firstLine="0"/>
        <w:rPr>
          <w:lang w:val="ru-RU"/>
        </w:rPr>
      </w:pPr>
      <w:r w:rsidRPr="00754A58">
        <w:rPr>
          <w:lang w:val="ru-RU"/>
        </w:rPr>
        <w:lastRenderedPageBreak/>
        <w:t xml:space="preserve">без подробностей </w:t>
      </w:r>
      <w:proofErr w:type="spellStart"/>
      <w:r w:rsidRPr="00754A58">
        <w:rPr>
          <w:lang w:val="ru-RU"/>
        </w:rPr>
        <w:t>ивторостепенных</w:t>
      </w:r>
      <w:proofErr w:type="spellEnd"/>
      <w:r w:rsidRPr="00754A58">
        <w:rPr>
          <w:lang w:val="ru-RU"/>
        </w:rPr>
        <w:t xml:space="preserve"> деталей. Слишком подробный конспект </w:t>
      </w:r>
      <w:r w:rsidRPr="00754A58">
        <w:rPr>
          <w:rFonts w:ascii="Courier New" w:hAnsi="Courier New"/>
          <w:position w:val="3"/>
          <w:lang w:val="ru-RU"/>
        </w:rPr>
        <w:t xml:space="preserve">– </w:t>
      </w:r>
      <w:r w:rsidRPr="00754A58">
        <w:rPr>
          <w:lang w:val="ru-RU"/>
        </w:rPr>
        <w:t xml:space="preserve">уже не конспект. По своей структуре </w:t>
      </w:r>
      <w:proofErr w:type="spellStart"/>
      <w:r w:rsidRPr="00754A58">
        <w:rPr>
          <w:lang w:val="ru-RU"/>
        </w:rPr>
        <w:t>ончаще</w:t>
      </w:r>
      <w:proofErr w:type="spellEnd"/>
      <w:r w:rsidRPr="00754A58">
        <w:rPr>
          <w:lang w:val="ru-RU"/>
        </w:rPr>
        <w:t xml:space="preserve"> всего соответствует плану книги.</w:t>
      </w:r>
    </w:p>
    <w:p w:rsidR="008A24A4" w:rsidRPr="00754A58" w:rsidRDefault="008A24A4" w:rsidP="008A24A4">
      <w:pPr>
        <w:pStyle w:val="a3"/>
        <w:spacing w:before="3"/>
        <w:ind w:right="112"/>
        <w:rPr>
          <w:lang w:val="ru-RU"/>
        </w:rPr>
      </w:pPr>
      <w:r w:rsidRPr="00754A58">
        <w:rPr>
          <w:lang w:val="ru-RU"/>
        </w:rPr>
        <w:t xml:space="preserve">Помимо обычного текстового конспекта, в ряде случаев целесообразно использовать </w:t>
      </w:r>
      <w:proofErr w:type="spellStart"/>
      <w:r w:rsidRPr="00754A58">
        <w:rPr>
          <w:lang w:val="ru-RU"/>
        </w:rPr>
        <w:t>такойконспект</w:t>
      </w:r>
      <w:proofErr w:type="spellEnd"/>
      <w:r w:rsidRPr="00754A58">
        <w:rPr>
          <w:lang w:val="ru-RU"/>
        </w:rPr>
        <w:t xml:space="preserve">, где все записи вносятся в заранее подготовленные таблицы (формализованный конспект). Это удобно при конспектировании материалов, когда перечень </w:t>
      </w:r>
      <w:proofErr w:type="spellStart"/>
      <w:r w:rsidRPr="00754A58">
        <w:rPr>
          <w:lang w:val="ru-RU"/>
        </w:rPr>
        <w:t>характеристикописываемых</w:t>
      </w:r>
      <w:proofErr w:type="spellEnd"/>
      <w:r w:rsidRPr="00754A58">
        <w:rPr>
          <w:lang w:val="ru-RU"/>
        </w:rPr>
        <w:t xml:space="preserve"> предметов или явлений более или менее постоянен.</w:t>
      </w:r>
    </w:p>
    <w:p w:rsidR="008A24A4" w:rsidRPr="00754A58" w:rsidRDefault="008A24A4" w:rsidP="008A24A4">
      <w:pPr>
        <w:pStyle w:val="a3"/>
        <w:ind w:right="108"/>
        <w:rPr>
          <w:lang w:val="ru-RU"/>
        </w:rPr>
      </w:pPr>
      <w:r w:rsidRPr="00754A58">
        <w:rPr>
          <w:lang w:val="ru-RU"/>
        </w:rPr>
        <w:t xml:space="preserve">Табличная форма конспекта может быть применена также при подготовке единого </w:t>
      </w:r>
      <w:proofErr w:type="spellStart"/>
      <w:r w:rsidRPr="00754A58">
        <w:rPr>
          <w:lang w:val="ru-RU"/>
        </w:rPr>
        <w:t>конспектапо</w:t>
      </w:r>
      <w:proofErr w:type="spellEnd"/>
      <w:r w:rsidRPr="00754A58">
        <w:rPr>
          <w:lang w:val="ru-RU"/>
        </w:rPr>
        <w:t xml:space="preserve"> нескольким источникам, особенно если есть необходимость сравнения отдельных </w:t>
      </w:r>
      <w:proofErr w:type="spellStart"/>
      <w:r w:rsidRPr="00754A58">
        <w:rPr>
          <w:lang w:val="ru-RU"/>
        </w:rPr>
        <w:t>данных</w:t>
      </w:r>
      <w:proofErr w:type="gramStart"/>
      <w:r w:rsidRPr="00754A58">
        <w:rPr>
          <w:lang w:val="ru-RU"/>
        </w:rPr>
        <w:t>.Р</w:t>
      </w:r>
      <w:proofErr w:type="gramEnd"/>
      <w:r w:rsidRPr="00754A58">
        <w:rPr>
          <w:lang w:val="ru-RU"/>
        </w:rPr>
        <w:t>азновидностью</w:t>
      </w:r>
      <w:proofErr w:type="spellEnd"/>
      <w:r w:rsidRPr="00754A58">
        <w:rPr>
          <w:lang w:val="ru-RU"/>
        </w:rPr>
        <w:t xml:space="preserve"> формализованного конспекта является запись, составленная в форме ответов </w:t>
      </w:r>
      <w:proofErr w:type="spellStart"/>
      <w:r w:rsidRPr="00754A58">
        <w:rPr>
          <w:lang w:val="ru-RU"/>
        </w:rPr>
        <w:t>назаранее</w:t>
      </w:r>
      <w:proofErr w:type="spellEnd"/>
      <w:r w:rsidRPr="00754A58">
        <w:rPr>
          <w:lang w:val="ru-RU"/>
        </w:rPr>
        <w:t xml:space="preserve"> подготовленные вопросы, обеспечивающие исчерпывающие характеристики </w:t>
      </w:r>
      <w:proofErr w:type="spellStart"/>
      <w:r w:rsidRPr="00754A58">
        <w:rPr>
          <w:lang w:val="ru-RU"/>
        </w:rPr>
        <w:t>однотипныхпредметов</w:t>
      </w:r>
      <w:proofErr w:type="spellEnd"/>
      <w:r w:rsidRPr="00754A58">
        <w:rPr>
          <w:lang w:val="ru-RU"/>
        </w:rPr>
        <w:t xml:space="preserve"> или явлений.</w:t>
      </w:r>
    </w:p>
    <w:p w:rsidR="008A24A4" w:rsidRPr="00754A58" w:rsidRDefault="008A24A4" w:rsidP="008A24A4">
      <w:pPr>
        <w:pStyle w:val="a3"/>
        <w:ind w:right="110"/>
        <w:rPr>
          <w:lang w:val="ru-RU"/>
        </w:rPr>
      </w:pPr>
      <w:r w:rsidRPr="00754A58">
        <w:rPr>
          <w:lang w:val="ru-RU"/>
        </w:rPr>
        <w:t xml:space="preserve">Конспект такого типа также очень удобен, когда предполагается сопоставление тех </w:t>
      </w:r>
      <w:proofErr w:type="spellStart"/>
      <w:r w:rsidRPr="00754A58">
        <w:rPr>
          <w:lang w:val="ru-RU"/>
        </w:rPr>
        <w:t>илииных</w:t>
      </w:r>
      <w:proofErr w:type="spellEnd"/>
      <w:r w:rsidRPr="00754A58">
        <w:rPr>
          <w:lang w:val="ru-RU"/>
        </w:rPr>
        <w:t xml:space="preserve"> характеристик. Еще одна форма конспекта </w:t>
      </w:r>
      <w:proofErr w:type="gramStart"/>
      <w:r w:rsidRPr="00754A58">
        <w:rPr>
          <w:rFonts w:ascii="Courier New" w:hAnsi="Courier New"/>
          <w:position w:val="3"/>
          <w:lang w:val="ru-RU"/>
        </w:rPr>
        <w:t>–</w:t>
      </w:r>
      <w:r w:rsidRPr="00754A58">
        <w:rPr>
          <w:lang w:val="ru-RU"/>
        </w:rPr>
        <w:t>г</w:t>
      </w:r>
      <w:proofErr w:type="gramEnd"/>
      <w:r w:rsidRPr="00754A58">
        <w:rPr>
          <w:lang w:val="ru-RU"/>
        </w:rPr>
        <w:t xml:space="preserve">рафическая. Суть ее в том, что </w:t>
      </w:r>
      <w:proofErr w:type="spellStart"/>
      <w:r w:rsidRPr="00754A58">
        <w:rPr>
          <w:lang w:val="ru-RU"/>
        </w:rPr>
        <w:t>элементыконспектируемой</w:t>
      </w:r>
      <w:proofErr w:type="spellEnd"/>
      <w:r w:rsidRPr="00754A58">
        <w:rPr>
          <w:lang w:val="ru-RU"/>
        </w:rPr>
        <w:t xml:space="preserve"> работы располагаются в таком виде, при котором видна иерархия понятий </w:t>
      </w:r>
      <w:proofErr w:type="spellStart"/>
      <w:r w:rsidRPr="00754A58">
        <w:rPr>
          <w:lang w:val="ru-RU"/>
        </w:rPr>
        <w:t>ивзаимосвязь</w:t>
      </w:r>
      <w:proofErr w:type="spellEnd"/>
      <w:r w:rsidRPr="00754A58">
        <w:rPr>
          <w:lang w:val="ru-RU"/>
        </w:rPr>
        <w:t xml:space="preserve"> между ними. На первой горизонтали находится формулировка темы, на </w:t>
      </w:r>
      <w:proofErr w:type="spellStart"/>
      <w:r w:rsidRPr="00754A58">
        <w:rPr>
          <w:lang w:val="ru-RU"/>
        </w:rPr>
        <w:t>второйпоказано</w:t>
      </w:r>
      <w:proofErr w:type="spellEnd"/>
      <w:r w:rsidRPr="00754A58">
        <w:rPr>
          <w:lang w:val="ru-RU"/>
        </w:rPr>
        <w:t xml:space="preserve">, какие основные положения в нее входят. Эти положения имеют свои подразделения и т. </w:t>
      </w:r>
      <w:proofErr w:type="spellStart"/>
      <w:r w:rsidRPr="00754A58">
        <w:rPr>
          <w:lang w:val="ru-RU"/>
        </w:rPr>
        <w:t>д</w:t>
      </w:r>
      <w:proofErr w:type="gramStart"/>
      <w:r w:rsidRPr="00754A58">
        <w:rPr>
          <w:lang w:val="ru-RU"/>
        </w:rPr>
        <w:t>.П</w:t>
      </w:r>
      <w:proofErr w:type="gramEnd"/>
      <w:r w:rsidRPr="00754A58">
        <w:rPr>
          <w:lang w:val="ru-RU"/>
        </w:rPr>
        <w:t>о</w:t>
      </w:r>
      <w:proofErr w:type="spellEnd"/>
      <w:r w:rsidRPr="00754A58">
        <w:rPr>
          <w:lang w:val="ru-RU"/>
        </w:rPr>
        <w:t xml:space="preserve"> каждой работе может быть не один, а несколько графических конспектов, отображающих книгу </w:t>
      </w:r>
      <w:proofErr w:type="spellStart"/>
      <w:r w:rsidRPr="00754A58">
        <w:rPr>
          <w:lang w:val="ru-RU"/>
        </w:rPr>
        <w:t>вцелом</w:t>
      </w:r>
      <w:proofErr w:type="spellEnd"/>
      <w:r w:rsidRPr="00754A58">
        <w:rPr>
          <w:lang w:val="ru-RU"/>
        </w:rPr>
        <w:t xml:space="preserve"> и отдельные ее части.</w:t>
      </w:r>
    </w:p>
    <w:p w:rsidR="008A24A4" w:rsidRPr="00754A58" w:rsidRDefault="008A24A4" w:rsidP="008A24A4">
      <w:pPr>
        <w:pStyle w:val="a3"/>
        <w:spacing w:before="3" w:line="237" w:lineRule="auto"/>
        <w:ind w:right="108"/>
        <w:rPr>
          <w:lang w:val="ru-RU"/>
        </w:rPr>
      </w:pPr>
      <w:r w:rsidRPr="00754A58">
        <w:rPr>
          <w:lang w:val="ru-RU"/>
        </w:rPr>
        <w:t xml:space="preserve">Ведение графического конспекта – наиболее совершенный способ изображения </w:t>
      </w:r>
      <w:proofErr w:type="spellStart"/>
      <w:r w:rsidRPr="00754A58">
        <w:rPr>
          <w:lang w:val="ru-RU"/>
        </w:rPr>
        <w:t>внутреннейструктуры</w:t>
      </w:r>
      <w:proofErr w:type="spellEnd"/>
      <w:r w:rsidRPr="00754A58">
        <w:rPr>
          <w:lang w:val="ru-RU"/>
        </w:rPr>
        <w:t xml:space="preserve"> книги, а сам этот процесс помогает усвоению ее содержания.</w:t>
      </w:r>
    </w:p>
    <w:p w:rsidR="008A24A4" w:rsidRPr="00754A58" w:rsidRDefault="008A24A4" w:rsidP="008A24A4">
      <w:pPr>
        <w:pStyle w:val="a3"/>
        <w:spacing w:before="4"/>
        <w:ind w:right="106"/>
        <w:rPr>
          <w:lang w:val="ru-RU"/>
        </w:rPr>
      </w:pPr>
      <w:r w:rsidRPr="00754A58">
        <w:rPr>
          <w:lang w:val="ru-RU"/>
        </w:rPr>
        <w:t xml:space="preserve">Словарь терминов и понятий. Не случайно относится к группе записей, связанных </w:t>
      </w:r>
      <w:proofErr w:type="spellStart"/>
      <w:r w:rsidRPr="00754A58">
        <w:rPr>
          <w:lang w:val="ru-RU"/>
        </w:rPr>
        <w:t>снеобходимостью</w:t>
      </w:r>
      <w:proofErr w:type="spellEnd"/>
      <w:r w:rsidRPr="00754A58">
        <w:rPr>
          <w:lang w:val="ru-RU"/>
        </w:rPr>
        <w:t xml:space="preserve"> аналитической переработки текста. Составить для себя такой словарь и </w:t>
      </w:r>
      <w:proofErr w:type="spellStart"/>
      <w:r w:rsidRPr="00754A58">
        <w:rPr>
          <w:lang w:val="ru-RU"/>
        </w:rPr>
        <w:t>датьточное</w:t>
      </w:r>
      <w:proofErr w:type="spellEnd"/>
      <w:r w:rsidRPr="00754A58">
        <w:rPr>
          <w:lang w:val="ru-RU"/>
        </w:rPr>
        <w:t xml:space="preserve"> толкование всем специальным терминам и понятиям </w:t>
      </w:r>
      <w:r w:rsidRPr="00754A58">
        <w:rPr>
          <w:rFonts w:ascii="Courier New" w:hAnsi="Courier New"/>
          <w:position w:val="3"/>
          <w:lang w:val="ru-RU"/>
        </w:rPr>
        <w:t xml:space="preserve">– </w:t>
      </w:r>
      <w:r w:rsidRPr="00754A58">
        <w:rPr>
          <w:lang w:val="ru-RU"/>
        </w:rPr>
        <w:t>дело далеко не механическое.</w:t>
      </w:r>
    </w:p>
    <w:p w:rsidR="008A24A4" w:rsidRDefault="008A24A4" w:rsidP="008A24A4">
      <w:pPr>
        <w:pStyle w:val="a3"/>
        <w:ind w:right="112"/>
      </w:pPr>
      <w:r w:rsidRPr="00754A58">
        <w:rPr>
          <w:lang w:val="ru-RU"/>
        </w:rPr>
        <w:t xml:space="preserve">Очень часто оно связано с необходимостью длительного поиска в справочниках </w:t>
      </w:r>
      <w:proofErr w:type="spellStart"/>
      <w:r w:rsidRPr="00754A58">
        <w:rPr>
          <w:lang w:val="ru-RU"/>
        </w:rPr>
        <w:t>ируководствах</w:t>
      </w:r>
      <w:proofErr w:type="spellEnd"/>
      <w:r w:rsidRPr="00754A58">
        <w:rPr>
          <w:lang w:val="ru-RU"/>
        </w:rPr>
        <w:t xml:space="preserve">. Ведение словаря терминов и понятий обычно связывают с процессом обучения </w:t>
      </w:r>
      <w:proofErr w:type="spellStart"/>
      <w:r w:rsidRPr="00754A58">
        <w:rPr>
          <w:lang w:val="ru-RU"/>
        </w:rPr>
        <w:t>чтениюпрофессиональной</w:t>
      </w:r>
      <w:proofErr w:type="spellEnd"/>
      <w:r w:rsidRPr="00754A58">
        <w:rPr>
          <w:lang w:val="ru-RU"/>
        </w:rPr>
        <w:t xml:space="preserve"> литературы. Это неверно. При той сложности, которая сейчас характерна </w:t>
      </w:r>
      <w:proofErr w:type="spellStart"/>
      <w:r w:rsidRPr="00754A58">
        <w:rPr>
          <w:lang w:val="ru-RU"/>
        </w:rPr>
        <w:t>дляспециальной</w:t>
      </w:r>
      <w:proofErr w:type="spellEnd"/>
      <w:r w:rsidRPr="00754A58">
        <w:rPr>
          <w:lang w:val="ru-RU"/>
        </w:rPr>
        <w:t xml:space="preserve"> терминологии, при отсутствии единства в ней, при частых изменениях, а также </w:t>
      </w:r>
      <w:proofErr w:type="spellStart"/>
      <w:r w:rsidRPr="00754A58">
        <w:rPr>
          <w:lang w:val="ru-RU"/>
        </w:rPr>
        <w:t>приобилии</w:t>
      </w:r>
      <w:proofErr w:type="spellEnd"/>
      <w:r w:rsidRPr="00754A58">
        <w:rPr>
          <w:lang w:val="ru-RU"/>
        </w:rPr>
        <w:t xml:space="preserve"> всевозможных сокращений вести подобный словарь совершенно обязательно </w:t>
      </w:r>
      <w:proofErr w:type="spellStart"/>
      <w:r w:rsidRPr="00754A58">
        <w:rPr>
          <w:lang w:val="ru-RU"/>
        </w:rPr>
        <w:t>дляспециалиста</w:t>
      </w:r>
      <w:proofErr w:type="spellEnd"/>
      <w:r w:rsidRPr="00754A58">
        <w:rPr>
          <w:lang w:val="ru-RU"/>
        </w:rPr>
        <w:t xml:space="preserve"> любого уровня подготовки. </w:t>
      </w:r>
      <w:proofErr w:type="spellStart"/>
      <w:proofErr w:type="gramStart"/>
      <w:r>
        <w:rPr>
          <w:spacing w:val="-3"/>
        </w:rPr>
        <w:t>Он</w:t>
      </w:r>
      <w:proofErr w:type="spellEnd"/>
      <w:r>
        <w:rPr>
          <w:spacing w:val="-3"/>
        </w:rPr>
        <w:t xml:space="preserve"> </w:t>
      </w:r>
      <w:proofErr w:type="spellStart"/>
      <w:r>
        <w:t>может</w:t>
      </w:r>
      <w:proofErr w:type="spellEnd"/>
      <w:r>
        <w:t xml:space="preserve"> </w:t>
      </w:r>
      <w:proofErr w:type="spellStart"/>
      <w:r>
        <w:t>значительно</w:t>
      </w:r>
      <w:proofErr w:type="spellEnd"/>
      <w:r>
        <w:t xml:space="preserve"> </w:t>
      </w:r>
      <w:proofErr w:type="spellStart"/>
      <w:r>
        <w:t>облегчить</w:t>
      </w:r>
      <w:proofErr w:type="spellEnd"/>
      <w:r>
        <w:t xml:space="preserve"> </w:t>
      </w:r>
      <w:proofErr w:type="spellStart"/>
      <w:r>
        <w:t>работу</w:t>
      </w:r>
      <w:proofErr w:type="spellEnd"/>
      <w:r>
        <w:t xml:space="preserve"> с</w:t>
      </w:r>
      <w:r>
        <w:rPr>
          <w:spacing w:val="-8"/>
        </w:rPr>
        <w:t xml:space="preserve"> </w:t>
      </w:r>
      <w:proofErr w:type="spellStart"/>
      <w:r>
        <w:t>источниками</w:t>
      </w:r>
      <w:proofErr w:type="spellEnd"/>
      <w:r>
        <w:rPr>
          <w:lang w:val="ru-RU"/>
        </w:rPr>
        <w:t xml:space="preserve"> </w:t>
      </w:r>
      <w:proofErr w:type="spellStart"/>
      <w:r>
        <w:t>информации</w:t>
      </w:r>
      <w:proofErr w:type="spellEnd"/>
      <w:r>
        <w:t>.</w:t>
      </w:r>
      <w:proofErr w:type="gramEnd"/>
    </w:p>
    <w:p w:rsidR="008A24A4" w:rsidRDefault="008A24A4" w:rsidP="008A24A4">
      <w:pPr>
        <w:pStyle w:val="a3"/>
        <w:ind w:left="0" w:firstLine="0"/>
        <w:jc w:val="left"/>
        <w:rPr>
          <w:sz w:val="26"/>
        </w:rPr>
      </w:pPr>
    </w:p>
    <w:p w:rsidR="00B36B24" w:rsidRDefault="00B36B24"/>
    <w:sectPr w:rsidR="00B36B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C25F8"/>
    <w:multiLevelType w:val="hybridMultilevel"/>
    <w:tmpl w:val="962EEAA0"/>
    <w:lvl w:ilvl="0" w:tplc="A42E25D4">
      <w:numFmt w:val="bullet"/>
      <w:lvlText w:val="−"/>
      <w:lvlJc w:val="left"/>
      <w:pPr>
        <w:ind w:left="1529" w:hanging="59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AAE0E0CE">
      <w:numFmt w:val="bullet"/>
      <w:lvlText w:val="•"/>
      <w:lvlJc w:val="left"/>
      <w:pPr>
        <w:ind w:left="2354" w:hanging="591"/>
      </w:pPr>
      <w:rPr>
        <w:rFonts w:hint="default"/>
        <w:lang w:val="en-US" w:eastAsia="en-US" w:bidi="ar-SA"/>
      </w:rPr>
    </w:lvl>
    <w:lvl w:ilvl="2" w:tplc="C98C8544">
      <w:numFmt w:val="bullet"/>
      <w:lvlText w:val="•"/>
      <w:lvlJc w:val="left"/>
      <w:pPr>
        <w:ind w:left="3188" w:hanging="591"/>
      </w:pPr>
      <w:rPr>
        <w:rFonts w:hint="default"/>
        <w:lang w:val="en-US" w:eastAsia="en-US" w:bidi="ar-SA"/>
      </w:rPr>
    </w:lvl>
    <w:lvl w:ilvl="3" w:tplc="2522EB8E">
      <w:numFmt w:val="bullet"/>
      <w:lvlText w:val="•"/>
      <w:lvlJc w:val="left"/>
      <w:pPr>
        <w:ind w:left="4023" w:hanging="591"/>
      </w:pPr>
      <w:rPr>
        <w:rFonts w:hint="default"/>
        <w:lang w:val="en-US" w:eastAsia="en-US" w:bidi="ar-SA"/>
      </w:rPr>
    </w:lvl>
    <w:lvl w:ilvl="4" w:tplc="5C967BE2">
      <w:numFmt w:val="bullet"/>
      <w:lvlText w:val="•"/>
      <w:lvlJc w:val="left"/>
      <w:pPr>
        <w:ind w:left="4857" w:hanging="591"/>
      </w:pPr>
      <w:rPr>
        <w:rFonts w:hint="default"/>
        <w:lang w:val="en-US" w:eastAsia="en-US" w:bidi="ar-SA"/>
      </w:rPr>
    </w:lvl>
    <w:lvl w:ilvl="5" w:tplc="EF4E121C">
      <w:numFmt w:val="bullet"/>
      <w:lvlText w:val="•"/>
      <w:lvlJc w:val="left"/>
      <w:pPr>
        <w:ind w:left="5692" w:hanging="591"/>
      </w:pPr>
      <w:rPr>
        <w:rFonts w:hint="default"/>
        <w:lang w:val="en-US" w:eastAsia="en-US" w:bidi="ar-SA"/>
      </w:rPr>
    </w:lvl>
    <w:lvl w:ilvl="6" w:tplc="1898FE84">
      <w:numFmt w:val="bullet"/>
      <w:lvlText w:val="•"/>
      <w:lvlJc w:val="left"/>
      <w:pPr>
        <w:ind w:left="6526" w:hanging="591"/>
      </w:pPr>
      <w:rPr>
        <w:rFonts w:hint="default"/>
        <w:lang w:val="en-US" w:eastAsia="en-US" w:bidi="ar-SA"/>
      </w:rPr>
    </w:lvl>
    <w:lvl w:ilvl="7" w:tplc="C72C743C">
      <w:numFmt w:val="bullet"/>
      <w:lvlText w:val="•"/>
      <w:lvlJc w:val="left"/>
      <w:pPr>
        <w:ind w:left="7360" w:hanging="591"/>
      </w:pPr>
      <w:rPr>
        <w:rFonts w:hint="default"/>
        <w:lang w:val="en-US" w:eastAsia="en-US" w:bidi="ar-SA"/>
      </w:rPr>
    </w:lvl>
    <w:lvl w:ilvl="8" w:tplc="8C506EC6">
      <w:numFmt w:val="bullet"/>
      <w:lvlText w:val="•"/>
      <w:lvlJc w:val="left"/>
      <w:pPr>
        <w:ind w:left="8195" w:hanging="591"/>
      </w:pPr>
      <w:rPr>
        <w:rFonts w:hint="default"/>
        <w:lang w:val="en-US" w:eastAsia="en-US" w:bidi="ar-SA"/>
      </w:rPr>
    </w:lvl>
  </w:abstractNum>
  <w:abstractNum w:abstractNumId="1">
    <w:nsid w:val="26C57DA4"/>
    <w:multiLevelType w:val="hybridMultilevel"/>
    <w:tmpl w:val="7C181102"/>
    <w:lvl w:ilvl="0" w:tplc="F1747C28">
      <w:numFmt w:val="bullet"/>
      <w:lvlText w:val="−"/>
      <w:lvlJc w:val="left"/>
      <w:pPr>
        <w:ind w:left="113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ADB8D882">
      <w:numFmt w:val="bullet"/>
      <w:lvlText w:val="•"/>
      <w:lvlJc w:val="left"/>
      <w:pPr>
        <w:ind w:left="1094" w:hanging="423"/>
      </w:pPr>
      <w:rPr>
        <w:rFonts w:hint="default"/>
        <w:lang w:val="en-US" w:eastAsia="en-US" w:bidi="ar-SA"/>
      </w:rPr>
    </w:lvl>
    <w:lvl w:ilvl="2" w:tplc="7ADCBD94">
      <w:numFmt w:val="bullet"/>
      <w:lvlText w:val="•"/>
      <w:lvlJc w:val="left"/>
      <w:pPr>
        <w:ind w:left="2068" w:hanging="423"/>
      </w:pPr>
      <w:rPr>
        <w:rFonts w:hint="default"/>
        <w:lang w:val="en-US" w:eastAsia="en-US" w:bidi="ar-SA"/>
      </w:rPr>
    </w:lvl>
    <w:lvl w:ilvl="3" w:tplc="6C1625F2">
      <w:numFmt w:val="bullet"/>
      <w:lvlText w:val="•"/>
      <w:lvlJc w:val="left"/>
      <w:pPr>
        <w:ind w:left="3043" w:hanging="423"/>
      </w:pPr>
      <w:rPr>
        <w:rFonts w:hint="default"/>
        <w:lang w:val="en-US" w:eastAsia="en-US" w:bidi="ar-SA"/>
      </w:rPr>
    </w:lvl>
    <w:lvl w:ilvl="4" w:tplc="0F20B95E">
      <w:numFmt w:val="bullet"/>
      <w:lvlText w:val="•"/>
      <w:lvlJc w:val="left"/>
      <w:pPr>
        <w:ind w:left="4017" w:hanging="423"/>
      </w:pPr>
      <w:rPr>
        <w:rFonts w:hint="default"/>
        <w:lang w:val="en-US" w:eastAsia="en-US" w:bidi="ar-SA"/>
      </w:rPr>
    </w:lvl>
    <w:lvl w:ilvl="5" w:tplc="C5C80AA8">
      <w:numFmt w:val="bullet"/>
      <w:lvlText w:val="•"/>
      <w:lvlJc w:val="left"/>
      <w:pPr>
        <w:ind w:left="4992" w:hanging="423"/>
      </w:pPr>
      <w:rPr>
        <w:rFonts w:hint="default"/>
        <w:lang w:val="en-US" w:eastAsia="en-US" w:bidi="ar-SA"/>
      </w:rPr>
    </w:lvl>
    <w:lvl w:ilvl="6" w:tplc="34DAF8DC">
      <w:numFmt w:val="bullet"/>
      <w:lvlText w:val="•"/>
      <w:lvlJc w:val="left"/>
      <w:pPr>
        <w:ind w:left="5966" w:hanging="423"/>
      </w:pPr>
      <w:rPr>
        <w:rFonts w:hint="default"/>
        <w:lang w:val="en-US" w:eastAsia="en-US" w:bidi="ar-SA"/>
      </w:rPr>
    </w:lvl>
    <w:lvl w:ilvl="7" w:tplc="DB7E27DC">
      <w:numFmt w:val="bullet"/>
      <w:lvlText w:val="•"/>
      <w:lvlJc w:val="left"/>
      <w:pPr>
        <w:ind w:left="6940" w:hanging="423"/>
      </w:pPr>
      <w:rPr>
        <w:rFonts w:hint="default"/>
        <w:lang w:val="en-US" w:eastAsia="en-US" w:bidi="ar-SA"/>
      </w:rPr>
    </w:lvl>
    <w:lvl w:ilvl="8" w:tplc="86A023A0">
      <w:numFmt w:val="bullet"/>
      <w:lvlText w:val="•"/>
      <w:lvlJc w:val="left"/>
      <w:pPr>
        <w:ind w:left="7915" w:hanging="423"/>
      </w:pPr>
      <w:rPr>
        <w:rFonts w:hint="default"/>
        <w:lang w:val="en-US" w:eastAsia="en-US" w:bidi="ar-SA"/>
      </w:rPr>
    </w:lvl>
  </w:abstractNum>
  <w:abstractNum w:abstractNumId="2">
    <w:nsid w:val="4D7C6008"/>
    <w:multiLevelType w:val="hybridMultilevel"/>
    <w:tmpl w:val="BDAE64B8"/>
    <w:lvl w:ilvl="0" w:tplc="8158ACD8">
      <w:numFmt w:val="bullet"/>
      <w:lvlText w:val="−"/>
      <w:lvlJc w:val="left"/>
      <w:pPr>
        <w:ind w:left="833" w:hanging="55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8ABE1366">
      <w:numFmt w:val="bullet"/>
      <w:lvlText w:val="•"/>
      <w:lvlJc w:val="left"/>
      <w:pPr>
        <w:ind w:left="1742" w:hanging="558"/>
      </w:pPr>
      <w:rPr>
        <w:rFonts w:hint="default"/>
        <w:lang w:val="en-US" w:eastAsia="en-US" w:bidi="ar-SA"/>
      </w:rPr>
    </w:lvl>
    <w:lvl w:ilvl="2" w:tplc="A9D4D10E">
      <w:numFmt w:val="bullet"/>
      <w:lvlText w:val="•"/>
      <w:lvlJc w:val="left"/>
      <w:pPr>
        <w:ind w:left="2644" w:hanging="558"/>
      </w:pPr>
      <w:rPr>
        <w:rFonts w:hint="default"/>
        <w:lang w:val="en-US" w:eastAsia="en-US" w:bidi="ar-SA"/>
      </w:rPr>
    </w:lvl>
    <w:lvl w:ilvl="3" w:tplc="928CA8CC">
      <w:numFmt w:val="bullet"/>
      <w:lvlText w:val="•"/>
      <w:lvlJc w:val="left"/>
      <w:pPr>
        <w:ind w:left="3547" w:hanging="558"/>
      </w:pPr>
      <w:rPr>
        <w:rFonts w:hint="default"/>
        <w:lang w:val="en-US" w:eastAsia="en-US" w:bidi="ar-SA"/>
      </w:rPr>
    </w:lvl>
    <w:lvl w:ilvl="4" w:tplc="38E89E4A">
      <w:numFmt w:val="bullet"/>
      <w:lvlText w:val="•"/>
      <w:lvlJc w:val="left"/>
      <w:pPr>
        <w:ind w:left="4449" w:hanging="558"/>
      </w:pPr>
      <w:rPr>
        <w:rFonts w:hint="default"/>
        <w:lang w:val="en-US" w:eastAsia="en-US" w:bidi="ar-SA"/>
      </w:rPr>
    </w:lvl>
    <w:lvl w:ilvl="5" w:tplc="FD2AD790">
      <w:numFmt w:val="bullet"/>
      <w:lvlText w:val="•"/>
      <w:lvlJc w:val="left"/>
      <w:pPr>
        <w:ind w:left="5352" w:hanging="558"/>
      </w:pPr>
      <w:rPr>
        <w:rFonts w:hint="default"/>
        <w:lang w:val="en-US" w:eastAsia="en-US" w:bidi="ar-SA"/>
      </w:rPr>
    </w:lvl>
    <w:lvl w:ilvl="6" w:tplc="6844650A">
      <w:numFmt w:val="bullet"/>
      <w:lvlText w:val="•"/>
      <w:lvlJc w:val="left"/>
      <w:pPr>
        <w:ind w:left="6254" w:hanging="558"/>
      </w:pPr>
      <w:rPr>
        <w:rFonts w:hint="default"/>
        <w:lang w:val="en-US" w:eastAsia="en-US" w:bidi="ar-SA"/>
      </w:rPr>
    </w:lvl>
    <w:lvl w:ilvl="7" w:tplc="C298F8BA">
      <w:numFmt w:val="bullet"/>
      <w:lvlText w:val="•"/>
      <w:lvlJc w:val="left"/>
      <w:pPr>
        <w:ind w:left="7156" w:hanging="558"/>
      </w:pPr>
      <w:rPr>
        <w:rFonts w:hint="default"/>
        <w:lang w:val="en-US" w:eastAsia="en-US" w:bidi="ar-SA"/>
      </w:rPr>
    </w:lvl>
    <w:lvl w:ilvl="8" w:tplc="800CD8A2">
      <w:numFmt w:val="bullet"/>
      <w:lvlText w:val="•"/>
      <w:lvlJc w:val="left"/>
      <w:pPr>
        <w:ind w:left="8059" w:hanging="558"/>
      </w:pPr>
      <w:rPr>
        <w:rFonts w:hint="default"/>
        <w:lang w:val="en-US" w:eastAsia="en-US" w:bidi="ar-SA"/>
      </w:rPr>
    </w:lvl>
  </w:abstractNum>
  <w:abstractNum w:abstractNumId="3">
    <w:nsid w:val="6FC82A8C"/>
    <w:multiLevelType w:val="multilevel"/>
    <w:tmpl w:val="0EECCED4"/>
    <w:lvl w:ilvl="0">
      <w:start w:val="1"/>
      <w:numFmt w:val="decimal"/>
      <w:lvlText w:val="%1"/>
      <w:lvlJc w:val="left"/>
      <w:pPr>
        <w:ind w:left="295" w:hanging="18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477" w:hanging="36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>
      <w:start w:val="1"/>
      <w:numFmt w:val="decimal"/>
      <w:lvlText w:val="%3"/>
      <w:lvlJc w:val="left"/>
      <w:pPr>
        <w:ind w:left="2509" w:hanging="183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3">
      <w:start w:val="1"/>
      <w:numFmt w:val="decimal"/>
      <w:lvlText w:val="%3.%4"/>
      <w:lvlJc w:val="left"/>
      <w:pPr>
        <w:ind w:left="4290" w:hanging="36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4">
      <w:start w:val="1"/>
      <w:numFmt w:val="decimal"/>
      <w:lvlText w:val="%5)"/>
      <w:lvlJc w:val="left"/>
      <w:pPr>
        <w:ind w:left="113" w:hanging="37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5">
      <w:numFmt w:val="bullet"/>
      <w:lvlText w:val="•"/>
      <w:lvlJc w:val="left"/>
      <w:pPr>
        <w:ind w:left="2540" w:hanging="37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3020" w:hanging="37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4300" w:hanging="37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154" w:hanging="37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24A4"/>
    <w:rsid w:val="008A24A4"/>
    <w:rsid w:val="00B36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A24A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1"/>
    <w:qFormat/>
    <w:rsid w:val="008A24A4"/>
    <w:pPr>
      <w:ind w:left="650" w:hanging="365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8A24A4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a3">
    <w:name w:val="Body Text"/>
    <w:basedOn w:val="a"/>
    <w:link w:val="a4"/>
    <w:uiPriority w:val="1"/>
    <w:qFormat/>
    <w:rsid w:val="008A24A4"/>
    <w:pPr>
      <w:ind w:left="113" w:firstLine="710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8A24A4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5">
    <w:name w:val="List Paragraph"/>
    <w:basedOn w:val="a"/>
    <w:uiPriority w:val="1"/>
    <w:qFormat/>
    <w:rsid w:val="008A24A4"/>
    <w:pPr>
      <w:spacing w:line="275" w:lineRule="exact"/>
      <w:ind w:left="113" w:firstLine="71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A24A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1"/>
    <w:qFormat/>
    <w:rsid w:val="008A24A4"/>
    <w:pPr>
      <w:ind w:left="650" w:hanging="365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8A24A4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a3">
    <w:name w:val="Body Text"/>
    <w:basedOn w:val="a"/>
    <w:link w:val="a4"/>
    <w:uiPriority w:val="1"/>
    <w:qFormat/>
    <w:rsid w:val="008A24A4"/>
    <w:pPr>
      <w:ind w:left="113" w:firstLine="710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8A24A4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5">
    <w:name w:val="List Paragraph"/>
    <w:basedOn w:val="a"/>
    <w:uiPriority w:val="1"/>
    <w:qFormat/>
    <w:rsid w:val="008A24A4"/>
    <w:pPr>
      <w:spacing w:line="275" w:lineRule="exact"/>
      <w:ind w:left="113" w:firstLine="7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4672</Words>
  <Characters>26634</Characters>
  <Application>Microsoft Office Word</Application>
  <DocSecurity>0</DocSecurity>
  <Lines>221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ECS</dc:creator>
  <cp:lastModifiedBy>ECS</cp:lastModifiedBy>
  <cp:revision>1</cp:revision>
  <dcterms:created xsi:type="dcterms:W3CDTF">2020-11-02T03:22:00Z</dcterms:created>
  <dcterms:modified xsi:type="dcterms:W3CDTF">2020-11-02T03:24:00Z</dcterms:modified>
</cp:coreProperties>
</file>